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5FEEB" w14:textId="40EF29D7" w:rsidR="002F572B" w:rsidRDefault="002F572B" w:rsidP="002F572B">
      <w:pPr>
        <w:tabs>
          <w:tab w:val="right" w:pos="9630"/>
        </w:tabs>
        <w:spacing w:after="0"/>
        <w:rPr>
          <w:rFonts w:ascii="Arial" w:hAnsi="Arial" w:cs="Arial"/>
          <w:b/>
          <w:bCs/>
          <w:sz w:val="24"/>
        </w:rPr>
      </w:pPr>
      <w:r>
        <w:rPr>
          <w:rFonts w:ascii="Arial" w:hAnsi="Arial" w:cs="Arial"/>
          <w:b/>
          <w:bCs/>
          <w:sz w:val="24"/>
        </w:rPr>
        <w:t>3GPP TSG RAN WG1 Meeting #92bis</w:t>
      </w:r>
      <w:r>
        <w:rPr>
          <w:rFonts w:ascii="Arial" w:hAnsi="Arial" w:cs="Arial"/>
          <w:b/>
          <w:bCs/>
          <w:sz w:val="24"/>
        </w:rPr>
        <w:tab/>
        <w:t>R1-18</w:t>
      </w:r>
      <w:r w:rsidR="00000710">
        <w:rPr>
          <w:rFonts w:ascii="Arial" w:hAnsi="Arial" w:cs="Arial"/>
          <w:b/>
          <w:bCs/>
          <w:sz w:val="24"/>
        </w:rPr>
        <w:t>04224</w:t>
      </w:r>
    </w:p>
    <w:p w14:paraId="09317902" w14:textId="77777777" w:rsidR="002F572B" w:rsidRDefault="002F572B" w:rsidP="002F572B">
      <w:pPr>
        <w:tabs>
          <w:tab w:val="right" w:pos="9630"/>
        </w:tabs>
        <w:spacing w:after="0"/>
        <w:rPr>
          <w:rFonts w:cs="Arial"/>
          <w:sz w:val="21"/>
          <w:lang w:val="en-GB" w:eastAsia="ja-JP"/>
        </w:rPr>
      </w:pPr>
      <w:proofErr w:type="spellStart"/>
      <w:r>
        <w:rPr>
          <w:rFonts w:ascii="Arial" w:hAnsi="Arial" w:cs="Arial"/>
          <w:b/>
          <w:bCs/>
          <w:sz w:val="24"/>
        </w:rPr>
        <w:t>Sanya</w:t>
      </w:r>
      <w:proofErr w:type="spellEnd"/>
      <w:r>
        <w:rPr>
          <w:rFonts w:ascii="Arial" w:hAnsi="Arial" w:cs="Arial"/>
          <w:b/>
          <w:bCs/>
          <w:sz w:val="24"/>
        </w:rPr>
        <w:t>, China, April 16th – 20th, 2018</w:t>
      </w:r>
      <w:r>
        <w:rPr>
          <w:rFonts w:cs="Arial"/>
          <w:sz w:val="21"/>
          <w:lang w:val="en-GB"/>
        </w:rPr>
        <w:t xml:space="preserve"> </w:t>
      </w:r>
    </w:p>
    <w:p w14:paraId="49FBE9F6" w14:textId="77777777" w:rsidR="002F572B" w:rsidRDefault="002F572B" w:rsidP="002F572B">
      <w:pPr>
        <w:tabs>
          <w:tab w:val="left" w:pos="1985"/>
        </w:tabs>
        <w:rPr>
          <w:rFonts w:ascii="Arial" w:hAnsi="Arial"/>
          <w:b/>
          <w:sz w:val="24"/>
        </w:rPr>
      </w:pPr>
    </w:p>
    <w:p w14:paraId="604B70F6" w14:textId="6196FAC7" w:rsidR="002F572B" w:rsidRDefault="002F572B" w:rsidP="002F572B">
      <w:pPr>
        <w:tabs>
          <w:tab w:val="left" w:pos="1985"/>
        </w:tabs>
        <w:rPr>
          <w:rFonts w:ascii="Arial" w:hAnsi="Arial"/>
          <w:color w:val="FF0000"/>
          <w:sz w:val="24"/>
          <w:szCs w:val="24"/>
        </w:rPr>
      </w:pPr>
      <w:r>
        <w:rPr>
          <w:rFonts w:ascii="Arial" w:hAnsi="Arial"/>
          <w:b/>
          <w:sz w:val="24"/>
          <w:szCs w:val="24"/>
        </w:rPr>
        <w:t>Agenda item:</w:t>
      </w:r>
      <w:r>
        <w:rPr>
          <w:rFonts w:ascii="Arial" w:hAnsi="Arial"/>
          <w:sz w:val="24"/>
          <w:szCs w:val="24"/>
        </w:rPr>
        <w:tab/>
      </w:r>
      <w:r w:rsidR="004F08B8">
        <w:rPr>
          <w:rFonts w:ascii="Arial" w:hAnsi="Arial"/>
          <w:sz w:val="24"/>
          <w:szCs w:val="24"/>
        </w:rPr>
        <w:t>7.2</w:t>
      </w:r>
      <w:r w:rsidRPr="002F572B">
        <w:rPr>
          <w:rFonts w:ascii="Arial" w:hAnsi="Arial"/>
          <w:sz w:val="24"/>
          <w:szCs w:val="24"/>
        </w:rPr>
        <w:t>.</w:t>
      </w:r>
      <w:r w:rsidR="004F08B8">
        <w:rPr>
          <w:rFonts w:ascii="Arial" w:hAnsi="Arial"/>
          <w:sz w:val="24"/>
          <w:szCs w:val="24"/>
        </w:rPr>
        <w:t>3</w:t>
      </w:r>
    </w:p>
    <w:p w14:paraId="49396B1A" w14:textId="77777777" w:rsidR="002F572B" w:rsidRDefault="002F572B" w:rsidP="002F572B">
      <w:pPr>
        <w:tabs>
          <w:tab w:val="left" w:pos="1985"/>
        </w:tabs>
        <w:rPr>
          <w:rFonts w:ascii="Arial" w:hAnsi="Arial"/>
          <w:sz w:val="24"/>
          <w:szCs w:val="24"/>
          <w:lang w:eastAsia="zh-CN"/>
        </w:rPr>
      </w:pPr>
      <w:r>
        <w:rPr>
          <w:rFonts w:ascii="Arial" w:hAnsi="Arial"/>
          <w:b/>
          <w:sz w:val="24"/>
          <w:szCs w:val="24"/>
        </w:rPr>
        <w:t xml:space="preserve">Source: </w:t>
      </w:r>
      <w:r>
        <w:rPr>
          <w:rFonts w:ascii="Arial" w:hAnsi="Arial"/>
          <w:b/>
          <w:sz w:val="24"/>
          <w:szCs w:val="24"/>
        </w:rPr>
        <w:tab/>
      </w:r>
      <w:proofErr w:type="spellStart"/>
      <w:r>
        <w:rPr>
          <w:rFonts w:ascii="Arial" w:hAnsi="Arial"/>
          <w:sz w:val="24"/>
          <w:szCs w:val="24"/>
        </w:rPr>
        <w:t>Spreadtrum</w:t>
      </w:r>
      <w:proofErr w:type="spellEnd"/>
      <w:r>
        <w:rPr>
          <w:rFonts w:ascii="Arial" w:hAnsi="Arial"/>
          <w:sz w:val="24"/>
          <w:szCs w:val="24"/>
        </w:rPr>
        <w:t xml:space="preserve"> Communications</w:t>
      </w:r>
    </w:p>
    <w:p w14:paraId="3ACEA734" w14:textId="0E8F927E" w:rsidR="002F572B" w:rsidRDefault="002F572B" w:rsidP="002F572B">
      <w:pPr>
        <w:ind w:left="1988" w:hanging="1988"/>
        <w:rPr>
          <w:rFonts w:ascii="Arial" w:hAnsi="Arial"/>
          <w:sz w:val="24"/>
          <w:szCs w:val="24"/>
        </w:rPr>
      </w:pPr>
      <w:r>
        <w:rPr>
          <w:rFonts w:ascii="Arial" w:hAnsi="Arial"/>
          <w:b/>
          <w:sz w:val="24"/>
          <w:szCs w:val="24"/>
        </w:rPr>
        <w:t>Title:</w:t>
      </w:r>
      <w:r>
        <w:rPr>
          <w:rFonts w:ascii="Arial" w:hAnsi="Arial"/>
          <w:sz w:val="24"/>
          <w:szCs w:val="24"/>
        </w:rPr>
        <w:t xml:space="preserve"> </w:t>
      </w:r>
      <w:r>
        <w:rPr>
          <w:rFonts w:ascii="Arial" w:hAnsi="Arial"/>
          <w:sz w:val="24"/>
          <w:szCs w:val="24"/>
        </w:rPr>
        <w:tab/>
      </w:r>
      <w:r w:rsidRPr="000967AE">
        <w:rPr>
          <w:rFonts w:ascii="Arial" w:hAnsi="Arial"/>
          <w:sz w:val="22"/>
        </w:rPr>
        <w:t xml:space="preserve">On </w:t>
      </w:r>
      <w:r w:rsidR="004F08B8">
        <w:rPr>
          <w:rFonts w:ascii="Arial" w:hAnsi="Arial"/>
          <w:sz w:val="22"/>
        </w:rPr>
        <w:t>URLLC PDCCH simulation</w:t>
      </w:r>
    </w:p>
    <w:p w14:paraId="24F138CE" w14:textId="77777777" w:rsidR="002F572B" w:rsidRDefault="002F572B" w:rsidP="002F572B">
      <w:pPr>
        <w:tabs>
          <w:tab w:val="left" w:pos="1985"/>
        </w:tabs>
        <w:ind w:right="-441"/>
        <w:rPr>
          <w:rFonts w:ascii="Arial" w:hAnsi="Arial"/>
          <w:sz w:val="24"/>
          <w:szCs w:val="24"/>
        </w:rPr>
      </w:pPr>
      <w:r>
        <w:rPr>
          <w:rFonts w:ascii="Arial" w:hAnsi="Arial"/>
          <w:b/>
          <w:sz w:val="24"/>
          <w:szCs w:val="24"/>
        </w:rPr>
        <w:t>Document for:</w:t>
      </w:r>
      <w:r>
        <w:rPr>
          <w:rFonts w:ascii="Arial" w:hAnsi="Arial"/>
          <w:sz w:val="24"/>
          <w:szCs w:val="24"/>
        </w:rPr>
        <w:tab/>
        <w:t>Discussion and Decision</w:t>
      </w:r>
    </w:p>
    <w:p w14:paraId="19D84970" w14:textId="05E4C1B9" w:rsidR="00491EEE" w:rsidRDefault="00FD6A3D" w:rsidP="00491EEE">
      <w:pPr>
        <w:pStyle w:val="1"/>
      </w:pPr>
      <w:r w:rsidRPr="00CC27F5">
        <w:t>1</w:t>
      </w:r>
      <w:r w:rsidRPr="00CC27F5">
        <w:tab/>
      </w:r>
      <w:r w:rsidR="00B209B5" w:rsidRPr="00CC27F5">
        <w:t>Introduction</w:t>
      </w:r>
    </w:p>
    <w:p w14:paraId="4A8F2078" w14:textId="55128554" w:rsidR="000967AE" w:rsidRDefault="004F08B8" w:rsidP="003A2B8E">
      <w:pPr>
        <w:pStyle w:val="LGTdoc1"/>
        <w:spacing w:beforeLines="0" w:afterLines="50" w:after="120" w:afterAutospacing="0"/>
        <w:rPr>
          <w:b w:val="0"/>
          <w:snapToGrid/>
          <w:kern w:val="2"/>
          <w:sz w:val="22"/>
          <w:szCs w:val="22"/>
          <w:lang w:val="en-US"/>
        </w:rPr>
      </w:pPr>
      <w:r w:rsidRPr="004F08B8">
        <w:rPr>
          <w:b w:val="0"/>
          <w:snapToGrid/>
          <w:kern w:val="2"/>
          <w:sz w:val="22"/>
          <w:szCs w:val="22"/>
          <w:lang w:val="en-US"/>
        </w:rPr>
        <w:t xml:space="preserve">In RAN1 NR #92 meeting, </w:t>
      </w:r>
      <w:r>
        <w:rPr>
          <w:b w:val="0"/>
          <w:snapToGrid/>
          <w:kern w:val="2"/>
          <w:sz w:val="22"/>
          <w:szCs w:val="22"/>
          <w:lang w:val="en-US"/>
        </w:rPr>
        <w:t xml:space="preserve">the </w:t>
      </w:r>
      <w:r w:rsidRPr="004F08B8">
        <w:rPr>
          <w:b w:val="0"/>
          <w:snapToGrid/>
          <w:kern w:val="2"/>
          <w:sz w:val="22"/>
          <w:szCs w:val="22"/>
          <w:lang w:val="en-US"/>
        </w:rPr>
        <w:t xml:space="preserve">following </w:t>
      </w:r>
      <w:r w:rsidR="00B746B8">
        <w:rPr>
          <w:b w:val="0"/>
          <w:snapToGrid/>
          <w:kern w:val="2"/>
          <w:sz w:val="22"/>
          <w:szCs w:val="22"/>
          <w:lang w:val="en-US"/>
        </w:rPr>
        <w:t>conclusion</w:t>
      </w:r>
      <w:r w:rsidRPr="004F08B8">
        <w:rPr>
          <w:b w:val="0"/>
          <w:snapToGrid/>
          <w:kern w:val="2"/>
          <w:sz w:val="22"/>
          <w:szCs w:val="22"/>
          <w:lang w:val="en-US"/>
        </w:rPr>
        <w:t xml:space="preserve"> and agreements were reached on the study of necessit</w:t>
      </w:r>
      <w:r w:rsidR="0000699C">
        <w:rPr>
          <w:b w:val="0"/>
          <w:snapToGrid/>
          <w:kern w:val="2"/>
          <w:sz w:val="22"/>
          <w:szCs w:val="22"/>
          <w:lang w:val="en-US"/>
        </w:rPr>
        <w:t xml:space="preserve">y of PDCCH repetition in </w:t>
      </w:r>
      <w:proofErr w:type="gramStart"/>
      <w:r w:rsidR="0000699C">
        <w:rPr>
          <w:b w:val="0"/>
          <w:snapToGrid/>
          <w:kern w:val="2"/>
          <w:sz w:val="22"/>
          <w:szCs w:val="22"/>
          <w:lang w:val="en-US"/>
        </w:rPr>
        <w:t>URLLC[</w:t>
      </w:r>
      <w:proofErr w:type="gramEnd"/>
      <w:r w:rsidR="00B746B8">
        <w:rPr>
          <w:b w:val="0"/>
          <w:snapToGrid/>
          <w:kern w:val="2"/>
          <w:sz w:val="22"/>
          <w:szCs w:val="22"/>
          <w:lang w:val="en-US"/>
        </w:rPr>
        <w:t>1</w:t>
      </w:r>
      <w:r w:rsidRPr="004F08B8">
        <w:rPr>
          <w:b w:val="0"/>
          <w:snapToGrid/>
          <w:kern w:val="2"/>
          <w:sz w:val="22"/>
          <w:szCs w:val="22"/>
          <w:lang w:val="en-US"/>
        </w:rPr>
        <w:t>]</w:t>
      </w:r>
      <w:r w:rsidR="006D2E11">
        <w:rPr>
          <w:b w:val="0"/>
          <w:snapToGrid/>
          <w:kern w:val="2"/>
          <w:sz w:val="22"/>
          <w:szCs w:val="22"/>
          <w:lang w:val="en-US"/>
        </w:rPr>
        <w:t>:</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6D2E11" w:rsidRPr="00885FBC" w14:paraId="75229179" w14:textId="77777777" w:rsidTr="007E4340">
        <w:trPr>
          <w:trHeight w:val="841"/>
        </w:trPr>
        <w:tc>
          <w:tcPr>
            <w:tcW w:w="9589" w:type="dxa"/>
          </w:tcPr>
          <w:p w14:paraId="2337A7A1" w14:textId="4A597C6C" w:rsidR="0000699C" w:rsidRPr="0000699C" w:rsidRDefault="0000699C" w:rsidP="00104EF1">
            <w:pPr>
              <w:pStyle w:val="LGTdoc1"/>
              <w:spacing w:beforeLines="0" w:afterLines="50" w:after="120" w:afterAutospacing="0"/>
              <w:rPr>
                <w:snapToGrid/>
                <w:kern w:val="2"/>
                <w:sz w:val="22"/>
                <w:szCs w:val="22"/>
                <w:lang w:val="en-US"/>
              </w:rPr>
            </w:pPr>
            <w:r w:rsidRPr="0000699C">
              <w:rPr>
                <w:rFonts w:hint="eastAsia"/>
                <w:snapToGrid/>
                <w:kern w:val="2"/>
                <w:sz w:val="22"/>
                <w:szCs w:val="22"/>
                <w:lang w:val="en-US"/>
              </w:rPr>
              <w:t>RAN</w:t>
            </w:r>
            <w:r w:rsidRPr="0000699C">
              <w:rPr>
                <w:snapToGrid/>
                <w:kern w:val="2"/>
                <w:sz w:val="22"/>
                <w:szCs w:val="22"/>
                <w:lang w:val="en-US"/>
              </w:rPr>
              <w:t xml:space="preserve">1 </w:t>
            </w:r>
            <w:r w:rsidRPr="0000699C">
              <w:rPr>
                <w:rFonts w:hint="eastAsia"/>
                <w:snapToGrid/>
                <w:kern w:val="2"/>
                <w:sz w:val="22"/>
                <w:szCs w:val="22"/>
                <w:lang w:val="en-US"/>
              </w:rPr>
              <w:t>#</w:t>
            </w:r>
            <w:r w:rsidRPr="0000699C">
              <w:rPr>
                <w:snapToGrid/>
                <w:kern w:val="2"/>
                <w:sz w:val="22"/>
                <w:szCs w:val="22"/>
                <w:lang w:val="en-US"/>
              </w:rPr>
              <w:t>92</w:t>
            </w:r>
          </w:p>
          <w:p w14:paraId="1A5DB952" w14:textId="77777777" w:rsidR="006D2E11" w:rsidRPr="006D2E11" w:rsidRDefault="006D2E11" w:rsidP="00104EF1">
            <w:pPr>
              <w:jc w:val="both"/>
              <w:rPr>
                <w:sz w:val="22"/>
                <w:szCs w:val="22"/>
                <w:u w:val="single"/>
                <w:lang w:eastAsia="x-none"/>
              </w:rPr>
            </w:pPr>
            <w:r w:rsidRPr="006D2E11">
              <w:rPr>
                <w:sz w:val="22"/>
                <w:szCs w:val="22"/>
                <w:u w:val="single"/>
                <w:lang w:eastAsia="x-none"/>
              </w:rPr>
              <w:t>Conclusion:</w:t>
            </w:r>
          </w:p>
          <w:p w14:paraId="189B4560" w14:textId="77777777" w:rsidR="006D2E11" w:rsidRPr="006D2E11" w:rsidRDefault="006D2E11" w:rsidP="00104EF1">
            <w:pPr>
              <w:numPr>
                <w:ilvl w:val="0"/>
                <w:numId w:val="6"/>
              </w:numPr>
              <w:overflowPunct/>
              <w:autoSpaceDE/>
              <w:autoSpaceDN/>
              <w:adjustRightInd/>
              <w:spacing w:after="0"/>
              <w:jc w:val="both"/>
              <w:textAlignment w:val="auto"/>
              <w:rPr>
                <w:sz w:val="22"/>
                <w:szCs w:val="22"/>
                <w:lang w:eastAsia="x-none"/>
              </w:rPr>
            </w:pPr>
            <w:r w:rsidRPr="006D2E11">
              <w:rPr>
                <w:sz w:val="22"/>
                <w:szCs w:val="22"/>
                <w:lang w:eastAsia="x-none"/>
              </w:rPr>
              <w:t>Discuss further in the next meeting whether or not to support PDCCH repetition</w:t>
            </w:r>
          </w:p>
          <w:p w14:paraId="68AAB262" w14:textId="0C8EBE8E" w:rsidR="006D2E11" w:rsidRDefault="006D2E11" w:rsidP="00104EF1">
            <w:pPr>
              <w:numPr>
                <w:ilvl w:val="1"/>
                <w:numId w:val="6"/>
              </w:numPr>
              <w:overflowPunct/>
              <w:autoSpaceDE/>
              <w:autoSpaceDN/>
              <w:adjustRightInd/>
              <w:spacing w:after="0"/>
              <w:jc w:val="both"/>
              <w:textAlignment w:val="auto"/>
              <w:rPr>
                <w:sz w:val="22"/>
                <w:szCs w:val="22"/>
                <w:lang w:eastAsia="x-none"/>
              </w:rPr>
            </w:pPr>
            <w:r w:rsidRPr="006D2E11">
              <w:rPr>
                <w:sz w:val="22"/>
                <w:szCs w:val="22"/>
                <w:lang w:eastAsia="x-none"/>
              </w:rPr>
              <w:t xml:space="preserve">Companies are encouraged to perform more </w:t>
            </w:r>
            <w:proofErr w:type="spellStart"/>
            <w:r w:rsidRPr="006D2E11">
              <w:rPr>
                <w:sz w:val="22"/>
                <w:szCs w:val="22"/>
                <w:lang w:eastAsia="x-none"/>
              </w:rPr>
              <w:t>evaulations</w:t>
            </w:r>
            <w:proofErr w:type="spellEnd"/>
            <w:r w:rsidRPr="006D2E11">
              <w:rPr>
                <w:sz w:val="22"/>
                <w:szCs w:val="22"/>
                <w:lang w:eastAsia="x-none"/>
              </w:rPr>
              <w:t xml:space="preserve">/analyses </w:t>
            </w:r>
          </w:p>
          <w:p w14:paraId="0E4370DB" w14:textId="77777777" w:rsidR="00B11E83" w:rsidRPr="0000699C" w:rsidRDefault="00B11E83" w:rsidP="00104EF1">
            <w:pPr>
              <w:overflowPunct/>
              <w:autoSpaceDE/>
              <w:autoSpaceDN/>
              <w:adjustRightInd/>
              <w:spacing w:after="0"/>
              <w:ind w:left="1440"/>
              <w:jc w:val="both"/>
              <w:textAlignment w:val="auto"/>
              <w:rPr>
                <w:sz w:val="22"/>
                <w:szCs w:val="22"/>
                <w:lang w:eastAsia="x-none"/>
              </w:rPr>
            </w:pPr>
          </w:p>
          <w:p w14:paraId="778A3AA1" w14:textId="77777777" w:rsidR="006D2E11" w:rsidRPr="006D2E11" w:rsidRDefault="006D2E11" w:rsidP="00104EF1">
            <w:pPr>
              <w:jc w:val="both"/>
              <w:rPr>
                <w:sz w:val="22"/>
                <w:szCs w:val="22"/>
                <w:lang w:eastAsia="x-none"/>
              </w:rPr>
            </w:pPr>
            <w:r w:rsidRPr="006D2E11">
              <w:rPr>
                <w:sz w:val="22"/>
                <w:szCs w:val="22"/>
                <w:highlight w:val="green"/>
                <w:lang w:eastAsia="x-none"/>
              </w:rPr>
              <w:t>Agreements</w:t>
            </w:r>
            <w:r w:rsidRPr="006D2E11">
              <w:rPr>
                <w:sz w:val="22"/>
                <w:szCs w:val="22"/>
                <w:lang w:eastAsia="x-none"/>
              </w:rPr>
              <w:t>:</w:t>
            </w:r>
          </w:p>
          <w:p w14:paraId="0CF83B50" w14:textId="77777777" w:rsidR="006D2E11" w:rsidRPr="006D2E11" w:rsidRDefault="006D2E11" w:rsidP="00104EF1">
            <w:pPr>
              <w:numPr>
                <w:ilvl w:val="0"/>
                <w:numId w:val="7"/>
              </w:numPr>
              <w:overflowPunct/>
              <w:autoSpaceDE/>
              <w:autoSpaceDN/>
              <w:adjustRightInd/>
              <w:spacing w:after="0"/>
              <w:jc w:val="both"/>
              <w:textAlignment w:val="auto"/>
              <w:rPr>
                <w:sz w:val="22"/>
                <w:szCs w:val="22"/>
                <w:lang w:eastAsia="zh-CN"/>
              </w:rPr>
            </w:pPr>
            <w:r w:rsidRPr="006D2E11">
              <w:rPr>
                <w:sz w:val="22"/>
                <w:szCs w:val="22"/>
                <w:lang w:eastAsia="zh-CN"/>
              </w:rPr>
              <w:t>To study the necessity of compact DCI and PDCCH repetition, the following link-level simulation assumptions are provided.</w:t>
            </w:r>
          </w:p>
          <w:p w14:paraId="2A081340" w14:textId="77777777" w:rsidR="006D2E11" w:rsidRPr="006D2E11" w:rsidRDefault="006D2E11" w:rsidP="007E4340">
            <w:pPr>
              <w:spacing w:after="0"/>
              <w:ind w:left="720"/>
              <w:rPr>
                <w:sz w:val="22"/>
                <w:szCs w:val="22"/>
                <w:lang w:eastAsia="zh-CN"/>
              </w:rPr>
            </w:pPr>
          </w:p>
          <w:tbl>
            <w:tblPr>
              <w:tblW w:w="10565"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3121"/>
              <w:gridCol w:w="4006"/>
            </w:tblGrid>
            <w:tr w:rsidR="006D2E11" w:rsidRPr="006D2E11" w14:paraId="1CDC9BD9"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2D75804" w14:textId="77777777" w:rsidR="006D2E11" w:rsidRPr="006D2E11" w:rsidRDefault="006D2E11" w:rsidP="007E4340">
                  <w:pPr>
                    <w:rPr>
                      <w:rFonts w:eastAsia="PMingLiU"/>
                      <w:sz w:val="22"/>
                      <w:szCs w:val="22"/>
                    </w:rPr>
                  </w:pPr>
                  <w:r w:rsidRPr="006D2E11">
                    <w:rPr>
                      <w:b/>
                      <w:bCs/>
                      <w:sz w:val="22"/>
                      <w:szCs w:val="22"/>
                    </w:rPr>
                    <w:t>Parameters</w:t>
                  </w:r>
                </w:p>
              </w:tc>
              <w:tc>
                <w:tcPr>
                  <w:tcW w:w="3121" w:type="dxa"/>
                  <w:tcBorders>
                    <w:top w:val="single" w:sz="4" w:space="0" w:color="80C687"/>
                    <w:left w:val="single" w:sz="4" w:space="0" w:color="80C687"/>
                    <w:bottom w:val="single" w:sz="4" w:space="0" w:color="80C687"/>
                    <w:right w:val="single" w:sz="4" w:space="0" w:color="80C687"/>
                  </w:tcBorders>
                  <w:hideMark/>
                </w:tcPr>
                <w:p w14:paraId="6A585C28" w14:textId="77777777" w:rsidR="006D2E11" w:rsidRPr="006D2E11" w:rsidRDefault="006D2E11" w:rsidP="007E4340">
                  <w:pPr>
                    <w:rPr>
                      <w:sz w:val="22"/>
                      <w:szCs w:val="22"/>
                    </w:rPr>
                  </w:pPr>
                  <w:r w:rsidRPr="006D2E11">
                    <w:rPr>
                      <w:b/>
                      <w:bCs/>
                      <w:sz w:val="22"/>
                      <w:szCs w:val="22"/>
                    </w:rPr>
                    <w:t>Value</w:t>
                  </w:r>
                </w:p>
              </w:tc>
              <w:tc>
                <w:tcPr>
                  <w:tcW w:w="4006" w:type="dxa"/>
                  <w:tcBorders>
                    <w:top w:val="single" w:sz="4" w:space="0" w:color="80C687"/>
                    <w:left w:val="single" w:sz="4" w:space="0" w:color="80C687"/>
                    <w:bottom w:val="single" w:sz="4" w:space="0" w:color="80C687"/>
                    <w:right w:val="single" w:sz="4" w:space="0" w:color="80C687"/>
                  </w:tcBorders>
                  <w:hideMark/>
                </w:tcPr>
                <w:p w14:paraId="5AD4480A" w14:textId="77777777" w:rsidR="006D2E11" w:rsidRPr="006D2E11" w:rsidRDefault="006D2E11" w:rsidP="007E4340">
                  <w:pPr>
                    <w:rPr>
                      <w:b/>
                      <w:bCs/>
                      <w:sz w:val="22"/>
                      <w:szCs w:val="22"/>
                    </w:rPr>
                  </w:pPr>
                  <w:r w:rsidRPr="006D2E11">
                    <w:rPr>
                      <w:b/>
                      <w:bCs/>
                      <w:sz w:val="22"/>
                      <w:szCs w:val="22"/>
                    </w:rPr>
                    <w:t>Notes</w:t>
                  </w:r>
                </w:p>
              </w:tc>
            </w:tr>
            <w:tr w:rsidR="006D2E11" w:rsidRPr="006D2E11" w14:paraId="4939D35F"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653A31B" w14:textId="77777777" w:rsidR="006D2E11" w:rsidRPr="006D2E11" w:rsidRDefault="006D2E11" w:rsidP="007E4340">
                  <w:pPr>
                    <w:rPr>
                      <w:sz w:val="22"/>
                      <w:szCs w:val="22"/>
                    </w:rPr>
                  </w:pPr>
                  <w:r w:rsidRPr="006D2E11">
                    <w:rPr>
                      <w:b/>
                      <w:bCs/>
                      <w:sz w:val="22"/>
                      <w:szCs w:val="22"/>
                    </w:rPr>
                    <w:t>DCI payload (excluding 24bits CRC)</w:t>
                  </w:r>
                </w:p>
              </w:tc>
              <w:tc>
                <w:tcPr>
                  <w:tcW w:w="3121" w:type="dxa"/>
                  <w:tcBorders>
                    <w:top w:val="single" w:sz="4" w:space="0" w:color="80C687"/>
                    <w:left w:val="single" w:sz="4" w:space="0" w:color="80C687"/>
                    <w:bottom w:val="single" w:sz="4" w:space="0" w:color="80C687"/>
                    <w:right w:val="single" w:sz="4" w:space="0" w:color="80C687"/>
                  </w:tcBorders>
                  <w:hideMark/>
                </w:tcPr>
                <w:p w14:paraId="61A52364" w14:textId="77777777" w:rsidR="006D2E11" w:rsidRPr="006D2E11" w:rsidRDefault="006D2E11" w:rsidP="007E4340">
                  <w:pPr>
                    <w:rPr>
                      <w:sz w:val="22"/>
                      <w:szCs w:val="22"/>
                    </w:rPr>
                  </w:pPr>
                  <w:r w:rsidRPr="006D2E11">
                    <w:rPr>
                      <w:sz w:val="22"/>
                      <w:szCs w:val="22"/>
                    </w:rPr>
                    <w:t xml:space="preserve">40bits, 30bits, 24bits (optional)  </w:t>
                  </w:r>
                </w:p>
              </w:tc>
              <w:tc>
                <w:tcPr>
                  <w:tcW w:w="4006" w:type="dxa"/>
                  <w:tcBorders>
                    <w:top w:val="single" w:sz="4" w:space="0" w:color="80C687"/>
                    <w:left w:val="single" w:sz="4" w:space="0" w:color="80C687"/>
                    <w:bottom w:val="single" w:sz="4" w:space="0" w:color="80C687"/>
                    <w:right w:val="single" w:sz="4" w:space="0" w:color="80C687"/>
                  </w:tcBorders>
                </w:tcPr>
                <w:p w14:paraId="174B9257" w14:textId="77777777" w:rsidR="006D2E11" w:rsidRPr="006D2E11" w:rsidRDefault="006D2E11" w:rsidP="007E4340">
                  <w:pPr>
                    <w:rPr>
                      <w:sz w:val="22"/>
                      <w:szCs w:val="22"/>
                    </w:rPr>
                  </w:pPr>
                </w:p>
              </w:tc>
            </w:tr>
            <w:tr w:rsidR="006D2E11" w:rsidRPr="006D2E11" w14:paraId="4BC3425B"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A6EAD17" w14:textId="77777777" w:rsidR="006D2E11" w:rsidRPr="006D2E11" w:rsidRDefault="006D2E11" w:rsidP="007E4340">
                  <w:pPr>
                    <w:rPr>
                      <w:sz w:val="22"/>
                      <w:szCs w:val="22"/>
                    </w:rPr>
                  </w:pPr>
                  <w:r w:rsidRPr="006D2E11">
                    <w:rPr>
                      <w:b/>
                      <w:bCs/>
                      <w:sz w:val="22"/>
                      <w:szCs w:val="22"/>
                    </w:rPr>
                    <w:t>System bandwidth</w:t>
                  </w:r>
                </w:p>
              </w:tc>
              <w:tc>
                <w:tcPr>
                  <w:tcW w:w="3121" w:type="dxa"/>
                  <w:tcBorders>
                    <w:top w:val="single" w:sz="4" w:space="0" w:color="80C687"/>
                    <w:left w:val="single" w:sz="4" w:space="0" w:color="80C687"/>
                    <w:bottom w:val="single" w:sz="4" w:space="0" w:color="80C687"/>
                    <w:right w:val="single" w:sz="4" w:space="0" w:color="80C687"/>
                  </w:tcBorders>
                  <w:hideMark/>
                </w:tcPr>
                <w:p w14:paraId="12F3336F" w14:textId="77777777" w:rsidR="006D2E11" w:rsidRPr="006D2E11" w:rsidRDefault="006D2E11" w:rsidP="007E4340">
                  <w:pPr>
                    <w:rPr>
                      <w:sz w:val="22"/>
                      <w:szCs w:val="22"/>
                    </w:rPr>
                  </w:pPr>
                  <w:r w:rsidRPr="006D2E11">
                    <w:rPr>
                      <w:sz w:val="22"/>
                      <w:szCs w:val="22"/>
                    </w:rPr>
                    <w:t>20MHz</w:t>
                  </w:r>
                </w:p>
              </w:tc>
              <w:tc>
                <w:tcPr>
                  <w:tcW w:w="4006" w:type="dxa"/>
                  <w:tcBorders>
                    <w:top w:val="single" w:sz="4" w:space="0" w:color="80C687"/>
                    <w:left w:val="single" w:sz="4" w:space="0" w:color="80C687"/>
                    <w:bottom w:val="single" w:sz="4" w:space="0" w:color="80C687"/>
                    <w:right w:val="single" w:sz="4" w:space="0" w:color="80C687"/>
                  </w:tcBorders>
                </w:tcPr>
                <w:p w14:paraId="1708E844" w14:textId="77777777" w:rsidR="006D2E11" w:rsidRPr="006D2E11" w:rsidRDefault="006D2E11" w:rsidP="007E4340">
                  <w:pPr>
                    <w:rPr>
                      <w:sz w:val="22"/>
                      <w:szCs w:val="22"/>
                    </w:rPr>
                  </w:pPr>
                </w:p>
              </w:tc>
            </w:tr>
            <w:tr w:rsidR="006D2E11" w:rsidRPr="006D2E11" w14:paraId="182AE77A"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CD58C1B" w14:textId="77777777" w:rsidR="006D2E11" w:rsidRPr="006D2E11" w:rsidRDefault="006D2E11" w:rsidP="007E4340">
                  <w:pPr>
                    <w:rPr>
                      <w:sz w:val="22"/>
                      <w:szCs w:val="22"/>
                    </w:rPr>
                  </w:pPr>
                  <w:r w:rsidRPr="006D2E11">
                    <w:rPr>
                      <w:b/>
                      <w:bCs/>
                      <w:sz w:val="22"/>
                      <w:szCs w:val="22"/>
                    </w:rPr>
                    <w:t>Carrier Frequency</w:t>
                  </w:r>
                </w:p>
              </w:tc>
              <w:tc>
                <w:tcPr>
                  <w:tcW w:w="3121" w:type="dxa"/>
                  <w:tcBorders>
                    <w:top w:val="single" w:sz="4" w:space="0" w:color="80C687"/>
                    <w:left w:val="single" w:sz="4" w:space="0" w:color="80C687"/>
                    <w:bottom w:val="single" w:sz="4" w:space="0" w:color="80C687"/>
                    <w:right w:val="single" w:sz="4" w:space="0" w:color="80C687"/>
                  </w:tcBorders>
                  <w:hideMark/>
                </w:tcPr>
                <w:p w14:paraId="476CA2A1" w14:textId="77777777" w:rsidR="006D2E11" w:rsidRPr="006D2E11" w:rsidRDefault="006D2E11" w:rsidP="007E4340">
                  <w:pPr>
                    <w:rPr>
                      <w:sz w:val="22"/>
                      <w:szCs w:val="22"/>
                    </w:rPr>
                  </w:pPr>
                  <w:r w:rsidRPr="006D2E11">
                    <w:rPr>
                      <w:sz w:val="22"/>
                      <w:szCs w:val="22"/>
                    </w:rPr>
                    <w:t>4GHz, 700MHz</w:t>
                  </w:r>
                </w:p>
              </w:tc>
              <w:tc>
                <w:tcPr>
                  <w:tcW w:w="4006" w:type="dxa"/>
                  <w:tcBorders>
                    <w:top w:val="single" w:sz="4" w:space="0" w:color="80C687"/>
                    <w:left w:val="single" w:sz="4" w:space="0" w:color="80C687"/>
                    <w:bottom w:val="single" w:sz="4" w:space="0" w:color="80C687"/>
                    <w:right w:val="single" w:sz="4" w:space="0" w:color="80C687"/>
                  </w:tcBorders>
                  <w:hideMark/>
                </w:tcPr>
                <w:p w14:paraId="2DA7C485" w14:textId="77777777" w:rsidR="006D2E11" w:rsidRPr="006D2E11" w:rsidRDefault="006D2E11" w:rsidP="007E4340">
                  <w:pPr>
                    <w:rPr>
                      <w:sz w:val="22"/>
                      <w:szCs w:val="22"/>
                    </w:rPr>
                  </w:pPr>
                  <w:r w:rsidRPr="006D2E11">
                    <w:rPr>
                      <w:sz w:val="22"/>
                      <w:szCs w:val="22"/>
                    </w:rPr>
                    <w:t>Reported by companies</w:t>
                  </w:r>
                </w:p>
              </w:tc>
            </w:tr>
            <w:tr w:rsidR="006D2E11" w:rsidRPr="006D2E11" w14:paraId="5A781183"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0FEFFE6" w14:textId="77777777" w:rsidR="006D2E11" w:rsidRPr="006D2E11" w:rsidRDefault="006D2E11" w:rsidP="007E4340">
                  <w:pPr>
                    <w:rPr>
                      <w:sz w:val="22"/>
                      <w:szCs w:val="22"/>
                    </w:rPr>
                  </w:pPr>
                  <w:r w:rsidRPr="006D2E11">
                    <w:rPr>
                      <w:b/>
                      <w:bCs/>
                      <w:sz w:val="22"/>
                      <w:szCs w:val="22"/>
                    </w:rPr>
                    <w:t>Number of symbols for CORESET</w:t>
                  </w:r>
                </w:p>
              </w:tc>
              <w:tc>
                <w:tcPr>
                  <w:tcW w:w="3121" w:type="dxa"/>
                  <w:tcBorders>
                    <w:top w:val="single" w:sz="4" w:space="0" w:color="80C687"/>
                    <w:left w:val="single" w:sz="4" w:space="0" w:color="80C687"/>
                    <w:bottom w:val="single" w:sz="4" w:space="0" w:color="80C687"/>
                    <w:right w:val="single" w:sz="4" w:space="0" w:color="80C687"/>
                  </w:tcBorders>
                  <w:hideMark/>
                </w:tcPr>
                <w:p w14:paraId="11ABE676" w14:textId="77777777" w:rsidR="006D2E11" w:rsidRPr="006D2E11" w:rsidRDefault="006D2E11" w:rsidP="007E4340">
                  <w:pPr>
                    <w:rPr>
                      <w:sz w:val="22"/>
                      <w:szCs w:val="22"/>
                    </w:rPr>
                  </w:pPr>
                  <w:r w:rsidRPr="006D2E11">
                    <w:rPr>
                      <w:sz w:val="22"/>
                      <w:szCs w:val="22"/>
                    </w:rPr>
                    <w:t>1, 2, 3</w:t>
                  </w:r>
                </w:p>
              </w:tc>
              <w:tc>
                <w:tcPr>
                  <w:tcW w:w="4006" w:type="dxa"/>
                  <w:tcBorders>
                    <w:top w:val="single" w:sz="4" w:space="0" w:color="80C687"/>
                    <w:left w:val="single" w:sz="4" w:space="0" w:color="80C687"/>
                    <w:bottom w:val="single" w:sz="4" w:space="0" w:color="80C687"/>
                    <w:right w:val="single" w:sz="4" w:space="0" w:color="80C687"/>
                  </w:tcBorders>
                  <w:hideMark/>
                </w:tcPr>
                <w:p w14:paraId="0AB4F06C" w14:textId="77777777" w:rsidR="006D2E11" w:rsidRPr="006D2E11" w:rsidRDefault="006D2E11" w:rsidP="007E4340">
                  <w:pPr>
                    <w:rPr>
                      <w:sz w:val="22"/>
                      <w:szCs w:val="22"/>
                    </w:rPr>
                  </w:pPr>
                  <w:r w:rsidRPr="006D2E11">
                    <w:rPr>
                      <w:sz w:val="22"/>
                      <w:szCs w:val="22"/>
                    </w:rPr>
                    <w:t>Reported by companies</w:t>
                  </w:r>
                </w:p>
              </w:tc>
            </w:tr>
            <w:tr w:rsidR="006D2E11" w:rsidRPr="006D2E11" w14:paraId="23955962"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B44A3DC" w14:textId="77777777" w:rsidR="006D2E11" w:rsidRPr="006D2E11" w:rsidRDefault="006D2E11" w:rsidP="007E4340">
                  <w:pPr>
                    <w:rPr>
                      <w:b/>
                      <w:bCs/>
                      <w:sz w:val="22"/>
                      <w:szCs w:val="22"/>
                      <w:lang w:eastAsia="zh-CN"/>
                    </w:rPr>
                  </w:pPr>
                  <w:r w:rsidRPr="006D2E11">
                    <w:rPr>
                      <w:b/>
                      <w:bCs/>
                      <w:sz w:val="22"/>
                      <w:szCs w:val="22"/>
                      <w:lang w:eastAsia="zh-CN"/>
                    </w:rPr>
                    <w:t>CORESET BW (contiguous PRB allocation)</w:t>
                  </w:r>
                </w:p>
              </w:tc>
              <w:tc>
                <w:tcPr>
                  <w:tcW w:w="3121" w:type="dxa"/>
                  <w:tcBorders>
                    <w:top w:val="single" w:sz="4" w:space="0" w:color="80C687"/>
                    <w:left w:val="single" w:sz="4" w:space="0" w:color="80C687"/>
                    <w:bottom w:val="single" w:sz="4" w:space="0" w:color="80C687"/>
                    <w:right w:val="single" w:sz="4" w:space="0" w:color="80C687"/>
                  </w:tcBorders>
                  <w:hideMark/>
                </w:tcPr>
                <w:p w14:paraId="234EFD86" w14:textId="77777777" w:rsidR="006D2E11" w:rsidRPr="006D2E11" w:rsidRDefault="006D2E11" w:rsidP="007E4340">
                  <w:pPr>
                    <w:rPr>
                      <w:rFonts w:eastAsia="PMingLiU"/>
                      <w:sz w:val="22"/>
                      <w:szCs w:val="22"/>
                    </w:rPr>
                  </w:pPr>
                  <w:r w:rsidRPr="006D2E11">
                    <w:rPr>
                      <w:sz w:val="22"/>
                      <w:szCs w:val="22"/>
                      <w:lang w:eastAsia="zh-CN"/>
                    </w:rPr>
                    <w:t>20MHz, 10MHz (optional for PDCCH repetition in frequency)</w:t>
                  </w:r>
                </w:p>
              </w:tc>
              <w:tc>
                <w:tcPr>
                  <w:tcW w:w="4006" w:type="dxa"/>
                  <w:tcBorders>
                    <w:top w:val="single" w:sz="4" w:space="0" w:color="80C687"/>
                    <w:left w:val="single" w:sz="4" w:space="0" w:color="80C687"/>
                    <w:bottom w:val="single" w:sz="4" w:space="0" w:color="80C687"/>
                    <w:right w:val="single" w:sz="4" w:space="0" w:color="80C687"/>
                  </w:tcBorders>
                </w:tcPr>
                <w:p w14:paraId="2860C5EA" w14:textId="77777777" w:rsidR="006D2E11" w:rsidRPr="006D2E11" w:rsidRDefault="006D2E11" w:rsidP="007E4340">
                  <w:pPr>
                    <w:rPr>
                      <w:sz w:val="22"/>
                      <w:szCs w:val="22"/>
                      <w:lang w:eastAsia="zh-CN"/>
                    </w:rPr>
                  </w:pPr>
                </w:p>
              </w:tc>
            </w:tr>
            <w:tr w:rsidR="006D2E11" w:rsidRPr="006D2E11" w14:paraId="28CFBC1F"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392C0FF" w14:textId="77777777" w:rsidR="006D2E11" w:rsidRPr="006D2E11" w:rsidRDefault="006D2E11" w:rsidP="007E4340">
                  <w:pPr>
                    <w:rPr>
                      <w:b/>
                      <w:bCs/>
                      <w:sz w:val="22"/>
                      <w:szCs w:val="22"/>
                      <w:lang w:eastAsia="zh-CN"/>
                    </w:rPr>
                  </w:pPr>
                  <w:r w:rsidRPr="006D2E11">
                    <w:rPr>
                      <w:b/>
                      <w:bCs/>
                      <w:sz w:val="22"/>
                      <w:szCs w:val="22"/>
                      <w:lang w:eastAsia="zh-CN"/>
                    </w:rPr>
                    <w:t>Subcarrier spacing</w:t>
                  </w:r>
                </w:p>
              </w:tc>
              <w:tc>
                <w:tcPr>
                  <w:tcW w:w="3121" w:type="dxa"/>
                  <w:tcBorders>
                    <w:top w:val="single" w:sz="4" w:space="0" w:color="80C687"/>
                    <w:left w:val="single" w:sz="4" w:space="0" w:color="80C687"/>
                    <w:bottom w:val="single" w:sz="4" w:space="0" w:color="80C687"/>
                    <w:right w:val="single" w:sz="4" w:space="0" w:color="80C687"/>
                  </w:tcBorders>
                  <w:hideMark/>
                </w:tcPr>
                <w:p w14:paraId="2002B98D" w14:textId="77777777" w:rsidR="006D2E11" w:rsidRPr="006D2E11" w:rsidRDefault="006D2E11" w:rsidP="007E4340">
                  <w:pPr>
                    <w:rPr>
                      <w:sz w:val="22"/>
                      <w:szCs w:val="22"/>
                      <w:lang w:eastAsia="zh-CN"/>
                    </w:rPr>
                  </w:pPr>
                  <w:r w:rsidRPr="006D2E11">
                    <w:rPr>
                      <w:sz w:val="22"/>
                      <w:szCs w:val="22"/>
                      <w:lang w:eastAsia="zh-CN"/>
                    </w:rPr>
                    <w:t>30KHz, other SCS are not precluded</w:t>
                  </w:r>
                </w:p>
              </w:tc>
              <w:tc>
                <w:tcPr>
                  <w:tcW w:w="4006" w:type="dxa"/>
                  <w:tcBorders>
                    <w:top w:val="single" w:sz="4" w:space="0" w:color="80C687"/>
                    <w:left w:val="single" w:sz="4" w:space="0" w:color="80C687"/>
                    <w:bottom w:val="single" w:sz="4" w:space="0" w:color="80C687"/>
                    <w:right w:val="single" w:sz="4" w:space="0" w:color="80C687"/>
                  </w:tcBorders>
                  <w:hideMark/>
                </w:tcPr>
                <w:p w14:paraId="23951191" w14:textId="77777777" w:rsidR="006D2E11" w:rsidRPr="006D2E11" w:rsidRDefault="006D2E11" w:rsidP="007E4340">
                  <w:pPr>
                    <w:rPr>
                      <w:sz w:val="22"/>
                      <w:szCs w:val="22"/>
                      <w:lang w:eastAsia="zh-CN"/>
                    </w:rPr>
                  </w:pPr>
                  <w:r w:rsidRPr="006D2E11">
                    <w:rPr>
                      <w:sz w:val="22"/>
                      <w:szCs w:val="22"/>
                      <w:lang w:eastAsia="zh-CN"/>
                    </w:rPr>
                    <w:t>Reported by companies</w:t>
                  </w:r>
                </w:p>
              </w:tc>
            </w:tr>
            <w:tr w:rsidR="006D2E11" w:rsidRPr="006D2E11" w14:paraId="66C43AF1"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470BFF0" w14:textId="77777777" w:rsidR="006D2E11" w:rsidRPr="006D2E11" w:rsidRDefault="006D2E11" w:rsidP="007E4340">
                  <w:pPr>
                    <w:rPr>
                      <w:rFonts w:eastAsia="PMingLiU"/>
                      <w:sz w:val="22"/>
                      <w:szCs w:val="22"/>
                    </w:rPr>
                  </w:pPr>
                  <w:r w:rsidRPr="006D2E11">
                    <w:rPr>
                      <w:b/>
                      <w:bCs/>
                      <w:sz w:val="22"/>
                      <w:szCs w:val="22"/>
                    </w:rPr>
                    <w:t>Aggregation level</w:t>
                  </w:r>
                </w:p>
              </w:tc>
              <w:tc>
                <w:tcPr>
                  <w:tcW w:w="3121" w:type="dxa"/>
                  <w:tcBorders>
                    <w:top w:val="single" w:sz="4" w:space="0" w:color="80C687"/>
                    <w:left w:val="single" w:sz="4" w:space="0" w:color="80C687"/>
                    <w:bottom w:val="single" w:sz="4" w:space="0" w:color="80C687"/>
                    <w:right w:val="single" w:sz="4" w:space="0" w:color="80C687"/>
                  </w:tcBorders>
                  <w:hideMark/>
                </w:tcPr>
                <w:p w14:paraId="34802963" w14:textId="77777777" w:rsidR="006D2E11" w:rsidRPr="006D2E11" w:rsidRDefault="006D2E11" w:rsidP="007E4340">
                  <w:pPr>
                    <w:rPr>
                      <w:sz w:val="22"/>
                      <w:szCs w:val="22"/>
                      <w:lang w:eastAsia="zh-CN"/>
                    </w:rPr>
                  </w:pPr>
                  <w:r w:rsidRPr="006D2E11">
                    <w:rPr>
                      <w:sz w:val="22"/>
                      <w:szCs w:val="22"/>
                      <w:lang w:eastAsia="zh-CN"/>
                    </w:rPr>
                    <w:t>Compact DCI study: 8, 16. (1,2,4 are optional)</w:t>
                  </w:r>
                </w:p>
                <w:p w14:paraId="33C09495" w14:textId="77777777" w:rsidR="006D2E11" w:rsidRPr="006D2E11" w:rsidRDefault="006D2E11" w:rsidP="007E4340">
                  <w:pPr>
                    <w:rPr>
                      <w:strike/>
                      <w:sz w:val="22"/>
                      <w:szCs w:val="22"/>
                      <w:lang w:eastAsia="zh-CN"/>
                    </w:rPr>
                  </w:pPr>
                  <w:r w:rsidRPr="006D2E11">
                    <w:rPr>
                      <w:sz w:val="22"/>
                      <w:szCs w:val="22"/>
                      <w:lang w:eastAsia="zh-CN"/>
                    </w:rPr>
                    <w:t>PDCCH repetition study (40bits): 4, 8, 16</w:t>
                  </w:r>
                </w:p>
              </w:tc>
              <w:tc>
                <w:tcPr>
                  <w:tcW w:w="4006" w:type="dxa"/>
                  <w:tcBorders>
                    <w:top w:val="single" w:sz="4" w:space="0" w:color="80C687"/>
                    <w:left w:val="single" w:sz="4" w:space="0" w:color="80C687"/>
                    <w:bottom w:val="single" w:sz="4" w:space="0" w:color="80C687"/>
                    <w:right w:val="single" w:sz="4" w:space="0" w:color="80C687"/>
                  </w:tcBorders>
                </w:tcPr>
                <w:p w14:paraId="7E10D4E4" w14:textId="77777777" w:rsidR="006D2E11" w:rsidRPr="006D2E11" w:rsidRDefault="006D2E11" w:rsidP="007E4340">
                  <w:pPr>
                    <w:rPr>
                      <w:sz w:val="22"/>
                      <w:szCs w:val="22"/>
                      <w:lang w:eastAsia="zh-CN"/>
                    </w:rPr>
                  </w:pPr>
                </w:p>
              </w:tc>
            </w:tr>
            <w:tr w:rsidR="006D2E11" w:rsidRPr="006D2E11" w14:paraId="3EE9504E"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116232B" w14:textId="77777777" w:rsidR="006D2E11" w:rsidRPr="006D2E11" w:rsidRDefault="006D2E11" w:rsidP="007E4340">
                  <w:pPr>
                    <w:rPr>
                      <w:rFonts w:eastAsia="PMingLiU"/>
                      <w:sz w:val="22"/>
                      <w:szCs w:val="22"/>
                    </w:rPr>
                  </w:pPr>
                  <w:r w:rsidRPr="006D2E11">
                    <w:rPr>
                      <w:b/>
                      <w:bCs/>
                      <w:sz w:val="22"/>
                      <w:szCs w:val="22"/>
                    </w:rPr>
                    <w:t>Transmission type</w:t>
                  </w:r>
                </w:p>
              </w:tc>
              <w:tc>
                <w:tcPr>
                  <w:tcW w:w="3121" w:type="dxa"/>
                  <w:tcBorders>
                    <w:top w:val="single" w:sz="4" w:space="0" w:color="80C687"/>
                    <w:left w:val="single" w:sz="4" w:space="0" w:color="80C687"/>
                    <w:bottom w:val="single" w:sz="4" w:space="0" w:color="80C687"/>
                    <w:right w:val="single" w:sz="4" w:space="0" w:color="80C687"/>
                  </w:tcBorders>
                  <w:hideMark/>
                </w:tcPr>
                <w:p w14:paraId="194FE684" w14:textId="77777777" w:rsidR="006D2E11" w:rsidRPr="006D2E11" w:rsidRDefault="006D2E11" w:rsidP="007E4340">
                  <w:pPr>
                    <w:rPr>
                      <w:sz w:val="22"/>
                      <w:szCs w:val="22"/>
                    </w:rPr>
                  </w:pPr>
                  <w:r w:rsidRPr="006D2E11">
                    <w:rPr>
                      <w:sz w:val="22"/>
                      <w:szCs w:val="22"/>
                    </w:rPr>
                    <w:t>Interleaved</w:t>
                  </w:r>
                </w:p>
              </w:tc>
              <w:tc>
                <w:tcPr>
                  <w:tcW w:w="4006" w:type="dxa"/>
                  <w:tcBorders>
                    <w:top w:val="single" w:sz="4" w:space="0" w:color="80C687"/>
                    <w:left w:val="single" w:sz="4" w:space="0" w:color="80C687"/>
                    <w:bottom w:val="single" w:sz="4" w:space="0" w:color="80C687"/>
                    <w:right w:val="single" w:sz="4" w:space="0" w:color="80C687"/>
                  </w:tcBorders>
                </w:tcPr>
                <w:p w14:paraId="294B0AC7" w14:textId="77777777" w:rsidR="006D2E11" w:rsidRPr="006D2E11" w:rsidRDefault="006D2E11" w:rsidP="007E4340">
                  <w:pPr>
                    <w:rPr>
                      <w:sz w:val="22"/>
                      <w:szCs w:val="22"/>
                    </w:rPr>
                  </w:pPr>
                </w:p>
              </w:tc>
            </w:tr>
            <w:tr w:rsidR="006D2E11" w:rsidRPr="006D2E11" w14:paraId="20B52C3C"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7BA9C47" w14:textId="77777777" w:rsidR="006D2E11" w:rsidRPr="006D2E11" w:rsidRDefault="006D2E11" w:rsidP="007E4340">
                  <w:pPr>
                    <w:rPr>
                      <w:b/>
                      <w:bCs/>
                      <w:sz w:val="22"/>
                      <w:szCs w:val="22"/>
                    </w:rPr>
                  </w:pPr>
                  <w:r w:rsidRPr="006D2E11">
                    <w:rPr>
                      <w:b/>
                      <w:bCs/>
                      <w:sz w:val="22"/>
                      <w:szCs w:val="22"/>
                    </w:rPr>
                    <w:t>REG bundling size</w:t>
                  </w:r>
                </w:p>
              </w:tc>
              <w:tc>
                <w:tcPr>
                  <w:tcW w:w="3121" w:type="dxa"/>
                  <w:tcBorders>
                    <w:top w:val="single" w:sz="4" w:space="0" w:color="80C687"/>
                    <w:left w:val="single" w:sz="4" w:space="0" w:color="80C687"/>
                    <w:bottom w:val="single" w:sz="4" w:space="0" w:color="80C687"/>
                    <w:right w:val="single" w:sz="4" w:space="0" w:color="80C687"/>
                  </w:tcBorders>
                  <w:hideMark/>
                </w:tcPr>
                <w:p w14:paraId="6D09FE65" w14:textId="77777777" w:rsidR="006D2E11" w:rsidRPr="006D2E11" w:rsidRDefault="006D2E11" w:rsidP="007E4340">
                  <w:pPr>
                    <w:rPr>
                      <w:sz w:val="22"/>
                      <w:szCs w:val="22"/>
                      <w:lang w:eastAsia="zh-CN"/>
                    </w:rPr>
                  </w:pPr>
                  <w:r w:rsidRPr="006D2E11">
                    <w:rPr>
                      <w:sz w:val="22"/>
                      <w:szCs w:val="22"/>
                      <w:lang w:eastAsia="zh-CN"/>
                    </w:rPr>
                    <w:t>6</w:t>
                  </w:r>
                </w:p>
              </w:tc>
              <w:tc>
                <w:tcPr>
                  <w:tcW w:w="4006" w:type="dxa"/>
                  <w:tcBorders>
                    <w:top w:val="single" w:sz="4" w:space="0" w:color="80C687"/>
                    <w:left w:val="single" w:sz="4" w:space="0" w:color="80C687"/>
                    <w:bottom w:val="single" w:sz="4" w:space="0" w:color="80C687"/>
                    <w:right w:val="single" w:sz="4" w:space="0" w:color="80C687"/>
                  </w:tcBorders>
                </w:tcPr>
                <w:p w14:paraId="33716825" w14:textId="77777777" w:rsidR="006D2E11" w:rsidRPr="006D2E11" w:rsidRDefault="006D2E11" w:rsidP="007E4340">
                  <w:pPr>
                    <w:rPr>
                      <w:sz w:val="22"/>
                      <w:szCs w:val="22"/>
                      <w:lang w:eastAsia="zh-CN"/>
                    </w:rPr>
                  </w:pPr>
                </w:p>
              </w:tc>
            </w:tr>
            <w:tr w:rsidR="006D2E11" w:rsidRPr="006D2E11" w14:paraId="69AA7776"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16EB6A3" w14:textId="77777777" w:rsidR="006D2E11" w:rsidRPr="006D2E11" w:rsidRDefault="006D2E11" w:rsidP="007E4340">
                  <w:pPr>
                    <w:rPr>
                      <w:b/>
                      <w:sz w:val="22"/>
                      <w:szCs w:val="22"/>
                      <w:lang w:eastAsia="zh-CN"/>
                    </w:rPr>
                  </w:pPr>
                  <w:r w:rsidRPr="006D2E11">
                    <w:rPr>
                      <w:b/>
                      <w:sz w:val="22"/>
                      <w:szCs w:val="22"/>
                      <w:lang w:eastAsia="zh-CN"/>
                    </w:rPr>
                    <w:t xml:space="preserve">Modulation </w:t>
                  </w:r>
                </w:p>
              </w:tc>
              <w:tc>
                <w:tcPr>
                  <w:tcW w:w="3121" w:type="dxa"/>
                  <w:tcBorders>
                    <w:top w:val="single" w:sz="4" w:space="0" w:color="80C687"/>
                    <w:left w:val="single" w:sz="4" w:space="0" w:color="80C687"/>
                    <w:bottom w:val="single" w:sz="4" w:space="0" w:color="80C687"/>
                    <w:right w:val="single" w:sz="4" w:space="0" w:color="80C687"/>
                  </w:tcBorders>
                  <w:hideMark/>
                </w:tcPr>
                <w:p w14:paraId="6F6177EF" w14:textId="77777777" w:rsidR="006D2E11" w:rsidRPr="006D2E11" w:rsidRDefault="006D2E11" w:rsidP="007E4340">
                  <w:pPr>
                    <w:rPr>
                      <w:sz w:val="22"/>
                      <w:szCs w:val="22"/>
                      <w:lang w:eastAsia="zh-CN"/>
                    </w:rPr>
                  </w:pPr>
                  <w:r w:rsidRPr="006D2E11">
                    <w:rPr>
                      <w:sz w:val="22"/>
                      <w:szCs w:val="22"/>
                      <w:lang w:eastAsia="zh-CN"/>
                    </w:rPr>
                    <w:t>QPSK</w:t>
                  </w:r>
                </w:p>
              </w:tc>
              <w:tc>
                <w:tcPr>
                  <w:tcW w:w="4006" w:type="dxa"/>
                  <w:tcBorders>
                    <w:top w:val="single" w:sz="4" w:space="0" w:color="80C687"/>
                    <w:left w:val="single" w:sz="4" w:space="0" w:color="80C687"/>
                    <w:bottom w:val="single" w:sz="4" w:space="0" w:color="80C687"/>
                    <w:right w:val="single" w:sz="4" w:space="0" w:color="80C687"/>
                  </w:tcBorders>
                </w:tcPr>
                <w:p w14:paraId="0942FB2C" w14:textId="77777777" w:rsidR="006D2E11" w:rsidRPr="006D2E11" w:rsidRDefault="006D2E11" w:rsidP="007E4340">
                  <w:pPr>
                    <w:rPr>
                      <w:sz w:val="22"/>
                      <w:szCs w:val="22"/>
                      <w:lang w:eastAsia="zh-CN"/>
                    </w:rPr>
                  </w:pPr>
                </w:p>
              </w:tc>
            </w:tr>
            <w:tr w:rsidR="006D2E11" w:rsidRPr="006D2E11" w14:paraId="0C661C47"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BB5D7B6" w14:textId="77777777" w:rsidR="006D2E11" w:rsidRPr="006D2E11" w:rsidRDefault="006D2E11" w:rsidP="007E4340">
                  <w:pPr>
                    <w:rPr>
                      <w:rFonts w:eastAsia="PMingLiU"/>
                      <w:sz w:val="22"/>
                      <w:szCs w:val="22"/>
                    </w:rPr>
                  </w:pPr>
                  <w:r w:rsidRPr="006D2E11">
                    <w:rPr>
                      <w:b/>
                      <w:bCs/>
                      <w:sz w:val="22"/>
                      <w:szCs w:val="22"/>
                    </w:rPr>
                    <w:lastRenderedPageBreak/>
                    <w:t>Channel coding</w:t>
                  </w:r>
                </w:p>
              </w:tc>
              <w:tc>
                <w:tcPr>
                  <w:tcW w:w="3121" w:type="dxa"/>
                  <w:tcBorders>
                    <w:top w:val="single" w:sz="4" w:space="0" w:color="80C687"/>
                    <w:left w:val="single" w:sz="4" w:space="0" w:color="80C687"/>
                    <w:bottom w:val="single" w:sz="4" w:space="0" w:color="80C687"/>
                    <w:right w:val="single" w:sz="4" w:space="0" w:color="80C687"/>
                  </w:tcBorders>
                  <w:hideMark/>
                </w:tcPr>
                <w:p w14:paraId="1A2145E6" w14:textId="77777777" w:rsidR="006D2E11" w:rsidRPr="006D2E11" w:rsidRDefault="006D2E11" w:rsidP="007E4340">
                  <w:pPr>
                    <w:rPr>
                      <w:sz w:val="22"/>
                      <w:szCs w:val="22"/>
                    </w:rPr>
                  </w:pPr>
                  <w:r w:rsidRPr="006D2E11">
                    <w:rPr>
                      <w:sz w:val="22"/>
                      <w:szCs w:val="22"/>
                    </w:rPr>
                    <w:t>Polar code (DCI)</w:t>
                  </w:r>
                </w:p>
              </w:tc>
              <w:tc>
                <w:tcPr>
                  <w:tcW w:w="4006" w:type="dxa"/>
                  <w:tcBorders>
                    <w:top w:val="single" w:sz="4" w:space="0" w:color="80C687"/>
                    <w:left w:val="single" w:sz="4" w:space="0" w:color="80C687"/>
                    <w:bottom w:val="single" w:sz="4" w:space="0" w:color="80C687"/>
                    <w:right w:val="single" w:sz="4" w:space="0" w:color="80C687"/>
                  </w:tcBorders>
                  <w:hideMark/>
                </w:tcPr>
                <w:p w14:paraId="098347CC" w14:textId="77777777" w:rsidR="006D2E11" w:rsidRPr="006D2E11" w:rsidRDefault="006D2E11" w:rsidP="007E4340">
                  <w:pPr>
                    <w:rPr>
                      <w:sz w:val="22"/>
                      <w:szCs w:val="22"/>
                    </w:rPr>
                  </w:pPr>
                </w:p>
              </w:tc>
            </w:tr>
            <w:tr w:rsidR="006D2E11" w:rsidRPr="006D2E11" w14:paraId="481770B9"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45787FD" w14:textId="77777777" w:rsidR="006D2E11" w:rsidRPr="006D2E11" w:rsidRDefault="006D2E11" w:rsidP="007E4340">
                  <w:pPr>
                    <w:rPr>
                      <w:sz w:val="22"/>
                      <w:szCs w:val="22"/>
                    </w:rPr>
                  </w:pPr>
                  <w:r w:rsidRPr="006D2E11">
                    <w:rPr>
                      <w:b/>
                      <w:bCs/>
                      <w:sz w:val="22"/>
                      <w:szCs w:val="22"/>
                    </w:rPr>
                    <w:t>Transmission scheme</w:t>
                  </w:r>
                </w:p>
              </w:tc>
              <w:tc>
                <w:tcPr>
                  <w:tcW w:w="3121" w:type="dxa"/>
                  <w:tcBorders>
                    <w:top w:val="single" w:sz="4" w:space="0" w:color="80C687"/>
                    <w:left w:val="single" w:sz="4" w:space="0" w:color="80C687"/>
                    <w:bottom w:val="single" w:sz="4" w:space="0" w:color="80C687"/>
                    <w:right w:val="single" w:sz="4" w:space="0" w:color="80C687"/>
                  </w:tcBorders>
                  <w:hideMark/>
                </w:tcPr>
                <w:p w14:paraId="6D08D797" w14:textId="77777777" w:rsidR="006D2E11" w:rsidRPr="006D2E11" w:rsidRDefault="006D2E11" w:rsidP="007E4340">
                  <w:pPr>
                    <w:rPr>
                      <w:sz w:val="22"/>
                      <w:szCs w:val="22"/>
                    </w:rPr>
                  </w:pPr>
                  <w:r w:rsidRPr="006D2E11">
                    <w:rPr>
                      <w:sz w:val="22"/>
                      <w:szCs w:val="22"/>
                    </w:rPr>
                    <w:t xml:space="preserve">1-port </w:t>
                  </w:r>
                  <w:proofErr w:type="spellStart"/>
                  <w:r w:rsidRPr="006D2E11">
                    <w:rPr>
                      <w:sz w:val="22"/>
                      <w:szCs w:val="22"/>
                    </w:rPr>
                    <w:t>precoder</w:t>
                  </w:r>
                  <w:proofErr w:type="spellEnd"/>
                  <w:r w:rsidRPr="006D2E11">
                    <w:rPr>
                      <w:sz w:val="22"/>
                      <w:szCs w:val="22"/>
                    </w:rPr>
                    <w:t xml:space="preserve"> cycling</w:t>
                  </w:r>
                </w:p>
              </w:tc>
              <w:tc>
                <w:tcPr>
                  <w:tcW w:w="4006" w:type="dxa"/>
                  <w:tcBorders>
                    <w:top w:val="single" w:sz="4" w:space="0" w:color="80C687"/>
                    <w:left w:val="single" w:sz="4" w:space="0" w:color="80C687"/>
                    <w:bottom w:val="single" w:sz="4" w:space="0" w:color="80C687"/>
                    <w:right w:val="single" w:sz="4" w:space="0" w:color="80C687"/>
                  </w:tcBorders>
                </w:tcPr>
                <w:p w14:paraId="07439E2A" w14:textId="77777777" w:rsidR="006D2E11" w:rsidRPr="006D2E11" w:rsidRDefault="006D2E11" w:rsidP="007E4340">
                  <w:pPr>
                    <w:rPr>
                      <w:sz w:val="22"/>
                      <w:szCs w:val="22"/>
                    </w:rPr>
                  </w:pPr>
                </w:p>
              </w:tc>
            </w:tr>
            <w:tr w:rsidR="006D2E11" w:rsidRPr="006D2E11" w14:paraId="1EFBCB39" w14:textId="77777777" w:rsidTr="00087A78">
              <w:trPr>
                <w:trHeight w:val="70"/>
              </w:trPr>
              <w:tc>
                <w:tcPr>
                  <w:tcW w:w="3438" w:type="dxa"/>
                  <w:tcBorders>
                    <w:top w:val="single" w:sz="4" w:space="0" w:color="80C687"/>
                    <w:left w:val="single" w:sz="4" w:space="0" w:color="80C687"/>
                    <w:bottom w:val="single" w:sz="4" w:space="0" w:color="80C687"/>
                    <w:right w:val="single" w:sz="4" w:space="0" w:color="80C687"/>
                  </w:tcBorders>
                  <w:hideMark/>
                </w:tcPr>
                <w:p w14:paraId="464C3D47" w14:textId="77777777" w:rsidR="006D2E11" w:rsidRPr="006D2E11" w:rsidRDefault="006D2E11" w:rsidP="007E4340">
                  <w:pPr>
                    <w:rPr>
                      <w:sz w:val="22"/>
                      <w:szCs w:val="22"/>
                    </w:rPr>
                  </w:pPr>
                  <w:r w:rsidRPr="006D2E11">
                    <w:rPr>
                      <w:b/>
                      <w:bCs/>
                      <w:sz w:val="22"/>
                      <w:szCs w:val="22"/>
                    </w:rPr>
                    <w:t>Channel estimation</w:t>
                  </w:r>
                </w:p>
              </w:tc>
              <w:tc>
                <w:tcPr>
                  <w:tcW w:w="3121" w:type="dxa"/>
                  <w:tcBorders>
                    <w:top w:val="single" w:sz="4" w:space="0" w:color="80C687"/>
                    <w:left w:val="single" w:sz="4" w:space="0" w:color="80C687"/>
                    <w:bottom w:val="single" w:sz="4" w:space="0" w:color="80C687"/>
                    <w:right w:val="single" w:sz="4" w:space="0" w:color="80C687"/>
                  </w:tcBorders>
                  <w:hideMark/>
                </w:tcPr>
                <w:p w14:paraId="75D79EFD" w14:textId="77777777" w:rsidR="006D2E11" w:rsidRPr="006D2E11" w:rsidRDefault="006D2E11" w:rsidP="007E4340">
                  <w:pPr>
                    <w:rPr>
                      <w:sz w:val="22"/>
                      <w:szCs w:val="22"/>
                    </w:rPr>
                  </w:pPr>
                  <w:r w:rsidRPr="006D2E11">
                    <w:rPr>
                      <w:sz w:val="22"/>
                      <w:szCs w:val="22"/>
                    </w:rPr>
                    <w:t>Realistic</w:t>
                  </w:r>
                </w:p>
              </w:tc>
              <w:tc>
                <w:tcPr>
                  <w:tcW w:w="4006" w:type="dxa"/>
                  <w:tcBorders>
                    <w:top w:val="single" w:sz="4" w:space="0" w:color="80C687"/>
                    <w:left w:val="single" w:sz="4" w:space="0" w:color="80C687"/>
                    <w:bottom w:val="single" w:sz="4" w:space="0" w:color="80C687"/>
                    <w:right w:val="single" w:sz="4" w:space="0" w:color="80C687"/>
                  </w:tcBorders>
                </w:tcPr>
                <w:p w14:paraId="6BFB33B6" w14:textId="77777777" w:rsidR="006D2E11" w:rsidRPr="006D2E11" w:rsidRDefault="006D2E11" w:rsidP="007E4340">
                  <w:pPr>
                    <w:rPr>
                      <w:sz w:val="22"/>
                      <w:szCs w:val="22"/>
                    </w:rPr>
                  </w:pPr>
                </w:p>
              </w:tc>
            </w:tr>
            <w:tr w:rsidR="006D2E11" w:rsidRPr="006D2E11" w14:paraId="0877AE85" w14:textId="77777777" w:rsidTr="00087A78">
              <w:trPr>
                <w:trHeight w:val="446"/>
              </w:trPr>
              <w:tc>
                <w:tcPr>
                  <w:tcW w:w="3438" w:type="dxa"/>
                  <w:tcBorders>
                    <w:top w:val="single" w:sz="4" w:space="0" w:color="80C687"/>
                    <w:left w:val="single" w:sz="4" w:space="0" w:color="80C687"/>
                    <w:bottom w:val="single" w:sz="4" w:space="0" w:color="80C687"/>
                    <w:right w:val="single" w:sz="4" w:space="0" w:color="80C687"/>
                  </w:tcBorders>
                  <w:hideMark/>
                </w:tcPr>
                <w:p w14:paraId="3CB01828" w14:textId="77777777" w:rsidR="006D2E11" w:rsidRPr="006D2E11" w:rsidRDefault="006D2E11" w:rsidP="007E4340">
                  <w:pPr>
                    <w:rPr>
                      <w:sz w:val="22"/>
                      <w:szCs w:val="22"/>
                    </w:rPr>
                  </w:pPr>
                  <w:r w:rsidRPr="006D2E11">
                    <w:rPr>
                      <w:b/>
                      <w:bCs/>
                      <w:sz w:val="22"/>
                      <w:szCs w:val="22"/>
                    </w:rPr>
                    <w:t>Channel model</w:t>
                  </w:r>
                </w:p>
              </w:tc>
              <w:tc>
                <w:tcPr>
                  <w:tcW w:w="3121" w:type="dxa"/>
                  <w:tcBorders>
                    <w:top w:val="single" w:sz="4" w:space="0" w:color="80C687"/>
                    <w:left w:val="single" w:sz="4" w:space="0" w:color="80C687"/>
                    <w:bottom w:val="single" w:sz="4" w:space="0" w:color="80C687"/>
                    <w:right w:val="single" w:sz="4" w:space="0" w:color="80C687"/>
                  </w:tcBorders>
                  <w:hideMark/>
                </w:tcPr>
                <w:p w14:paraId="4A9B9730" w14:textId="77777777" w:rsidR="006D2E11" w:rsidRPr="006D2E11" w:rsidRDefault="006D2E11" w:rsidP="007E4340">
                  <w:pPr>
                    <w:rPr>
                      <w:sz w:val="22"/>
                      <w:szCs w:val="22"/>
                    </w:rPr>
                  </w:pPr>
                  <w:r w:rsidRPr="006D2E11">
                    <w:rPr>
                      <w:sz w:val="22"/>
                      <w:szCs w:val="22"/>
                    </w:rPr>
                    <w:t>TDL-A (delay spread: 30ns)</w:t>
                  </w:r>
                  <w:r w:rsidRPr="006D2E11">
                    <w:rPr>
                      <w:sz w:val="22"/>
                      <w:szCs w:val="22"/>
                    </w:rPr>
                    <w:br/>
                  </w:r>
                  <w:r w:rsidRPr="006D2E11">
                    <w:rPr>
                      <w:sz w:val="22"/>
                      <w:szCs w:val="22"/>
                      <w:lang w:eastAsia="zh-CN"/>
                    </w:rPr>
                    <w:t xml:space="preserve">TDL-C (delay spread: 300ns) </w:t>
                  </w:r>
                  <w:r w:rsidRPr="006D2E11">
                    <w:rPr>
                      <w:sz w:val="22"/>
                      <w:szCs w:val="22"/>
                    </w:rPr>
                    <w:br/>
                  </w:r>
                  <w:r w:rsidRPr="006D2E11">
                    <w:rPr>
                      <w:sz w:val="22"/>
                      <w:szCs w:val="22"/>
                      <w:lang w:eastAsia="zh-CN"/>
                    </w:rPr>
                    <w:t>TDL-B (delay spread 100ns) (optional)</w:t>
                  </w:r>
                </w:p>
              </w:tc>
              <w:tc>
                <w:tcPr>
                  <w:tcW w:w="4006" w:type="dxa"/>
                  <w:tcBorders>
                    <w:top w:val="single" w:sz="4" w:space="0" w:color="80C687"/>
                    <w:left w:val="single" w:sz="4" w:space="0" w:color="80C687"/>
                    <w:bottom w:val="single" w:sz="4" w:space="0" w:color="80C687"/>
                    <w:right w:val="single" w:sz="4" w:space="0" w:color="80C687"/>
                  </w:tcBorders>
                </w:tcPr>
                <w:p w14:paraId="4E03F26A" w14:textId="77777777" w:rsidR="006D2E11" w:rsidRPr="006D2E11" w:rsidRDefault="006D2E11" w:rsidP="007E4340">
                  <w:pPr>
                    <w:rPr>
                      <w:sz w:val="22"/>
                      <w:szCs w:val="22"/>
                    </w:rPr>
                  </w:pPr>
                </w:p>
              </w:tc>
            </w:tr>
            <w:tr w:rsidR="006D2E11" w:rsidRPr="006D2E11" w14:paraId="50125F52"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26EC7E8" w14:textId="77777777" w:rsidR="006D2E11" w:rsidRPr="006D2E11" w:rsidRDefault="006D2E11" w:rsidP="007E4340">
                  <w:pPr>
                    <w:rPr>
                      <w:sz w:val="22"/>
                      <w:szCs w:val="22"/>
                    </w:rPr>
                  </w:pPr>
                  <w:r w:rsidRPr="006D2E11">
                    <w:rPr>
                      <w:b/>
                      <w:bCs/>
                      <w:sz w:val="22"/>
                      <w:szCs w:val="22"/>
                    </w:rPr>
                    <w:t>UE speed</w:t>
                  </w:r>
                </w:p>
              </w:tc>
              <w:tc>
                <w:tcPr>
                  <w:tcW w:w="3121" w:type="dxa"/>
                  <w:tcBorders>
                    <w:top w:val="single" w:sz="4" w:space="0" w:color="80C687"/>
                    <w:left w:val="single" w:sz="4" w:space="0" w:color="80C687"/>
                    <w:bottom w:val="single" w:sz="4" w:space="0" w:color="80C687"/>
                    <w:right w:val="single" w:sz="4" w:space="0" w:color="80C687"/>
                  </w:tcBorders>
                  <w:hideMark/>
                </w:tcPr>
                <w:p w14:paraId="1EF7F3D6" w14:textId="77777777" w:rsidR="006D2E11" w:rsidRPr="006D2E11" w:rsidRDefault="006D2E11" w:rsidP="007E4340">
                  <w:pPr>
                    <w:rPr>
                      <w:sz w:val="22"/>
                      <w:szCs w:val="22"/>
                    </w:rPr>
                  </w:pPr>
                  <w:r w:rsidRPr="006D2E11">
                    <w:rPr>
                      <w:sz w:val="22"/>
                      <w:szCs w:val="22"/>
                    </w:rPr>
                    <w:t>3 km/h</w:t>
                  </w:r>
                </w:p>
              </w:tc>
              <w:tc>
                <w:tcPr>
                  <w:tcW w:w="4006" w:type="dxa"/>
                  <w:tcBorders>
                    <w:top w:val="single" w:sz="4" w:space="0" w:color="80C687"/>
                    <w:left w:val="single" w:sz="4" w:space="0" w:color="80C687"/>
                    <w:bottom w:val="single" w:sz="4" w:space="0" w:color="80C687"/>
                    <w:right w:val="single" w:sz="4" w:space="0" w:color="80C687"/>
                  </w:tcBorders>
                </w:tcPr>
                <w:p w14:paraId="29522997" w14:textId="77777777" w:rsidR="006D2E11" w:rsidRPr="006D2E11" w:rsidRDefault="006D2E11" w:rsidP="007E4340">
                  <w:pPr>
                    <w:rPr>
                      <w:sz w:val="22"/>
                      <w:szCs w:val="22"/>
                    </w:rPr>
                  </w:pPr>
                </w:p>
              </w:tc>
            </w:tr>
            <w:tr w:rsidR="006D2E11" w:rsidRPr="006D2E11" w14:paraId="41F0D840"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BDFA1FB" w14:textId="77777777" w:rsidR="006D2E11" w:rsidRPr="006D2E11" w:rsidRDefault="006D2E11" w:rsidP="007E4340">
                  <w:pPr>
                    <w:rPr>
                      <w:sz w:val="22"/>
                      <w:szCs w:val="22"/>
                    </w:rPr>
                  </w:pPr>
                  <w:r w:rsidRPr="006D2E11">
                    <w:rPr>
                      <w:b/>
                      <w:bCs/>
                      <w:sz w:val="22"/>
                      <w:szCs w:val="22"/>
                    </w:rPr>
                    <w:t>Number of BS antennas</w:t>
                  </w:r>
                </w:p>
              </w:tc>
              <w:tc>
                <w:tcPr>
                  <w:tcW w:w="3121" w:type="dxa"/>
                  <w:tcBorders>
                    <w:top w:val="single" w:sz="4" w:space="0" w:color="80C687"/>
                    <w:left w:val="single" w:sz="4" w:space="0" w:color="80C687"/>
                    <w:bottom w:val="single" w:sz="4" w:space="0" w:color="80C687"/>
                    <w:right w:val="single" w:sz="4" w:space="0" w:color="80C687"/>
                  </w:tcBorders>
                  <w:hideMark/>
                </w:tcPr>
                <w:p w14:paraId="7D56082D" w14:textId="77777777" w:rsidR="006D2E11" w:rsidRPr="006D2E11" w:rsidRDefault="006D2E11" w:rsidP="007E4340">
                  <w:pPr>
                    <w:rPr>
                      <w:sz w:val="22"/>
                      <w:szCs w:val="22"/>
                    </w:rPr>
                  </w:pPr>
                  <w:r w:rsidRPr="006D2E11">
                    <w:rPr>
                      <w:sz w:val="22"/>
                      <w:szCs w:val="22"/>
                    </w:rPr>
                    <w:t>2Tx</w:t>
                  </w:r>
                </w:p>
              </w:tc>
              <w:tc>
                <w:tcPr>
                  <w:tcW w:w="4006" w:type="dxa"/>
                  <w:tcBorders>
                    <w:top w:val="single" w:sz="4" w:space="0" w:color="80C687"/>
                    <w:left w:val="single" w:sz="4" w:space="0" w:color="80C687"/>
                    <w:bottom w:val="single" w:sz="4" w:space="0" w:color="80C687"/>
                    <w:right w:val="single" w:sz="4" w:space="0" w:color="80C687"/>
                  </w:tcBorders>
                </w:tcPr>
                <w:p w14:paraId="68849910" w14:textId="77777777" w:rsidR="006D2E11" w:rsidRPr="006D2E11" w:rsidRDefault="006D2E11" w:rsidP="007E4340">
                  <w:pPr>
                    <w:rPr>
                      <w:sz w:val="22"/>
                      <w:szCs w:val="22"/>
                    </w:rPr>
                  </w:pPr>
                </w:p>
              </w:tc>
            </w:tr>
            <w:tr w:rsidR="006D2E11" w:rsidRPr="006D2E11" w14:paraId="2A097DC1"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FA4D622" w14:textId="77777777" w:rsidR="006D2E11" w:rsidRPr="006D2E11" w:rsidRDefault="006D2E11" w:rsidP="007E4340">
                  <w:pPr>
                    <w:rPr>
                      <w:sz w:val="22"/>
                      <w:szCs w:val="22"/>
                    </w:rPr>
                  </w:pPr>
                  <w:r w:rsidRPr="006D2E11">
                    <w:rPr>
                      <w:b/>
                      <w:bCs/>
                      <w:sz w:val="22"/>
                      <w:szCs w:val="22"/>
                    </w:rPr>
                    <w:t>Number of UE antennas</w:t>
                  </w:r>
                </w:p>
              </w:tc>
              <w:tc>
                <w:tcPr>
                  <w:tcW w:w="3121" w:type="dxa"/>
                  <w:tcBorders>
                    <w:top w:val="single" w:sz="4" w:space="0" w:color="80C687"/>
                    <w:left w:val="single" w:sz="4" w:space="0" w:color="80C687"/>
                    <w:bottom w:val="single" w:sz="4" w:space="0" w:color="80C687"/>
                    <w:right w:val="single" w:sz="4" w:space="0" w:color="80C687"/>
                  </w:tcBorders>
                  <w:hideMark/>
                </w:tcPr>
                <w:p w14:paraId="01B7A9C0" w14:textId="77777777" w:rsidR="006D2E11" w:rsidRPr="006D2E11" w:rsidRDefault="006D2E11" w:rsidP="007E4340">
                  <w:pPr>
                    <w:rPr>
                      <w:sz w:val="22"/>
                      <w:szCs w:val="22"/>
                    </w:rPr>
                  </w:pPr>
                  <w:r w:rsidRPr="006D2E11">
                    <w:rPr>
                      <w:sz w:val="22"/>
                      <w:szCs w:val="22"/>
                    </w:rPr>
                    <w:t>4Rx for 4G, 2Rx for 700MHz</w:t>
                  </w:r>
                </w:p>
              </w:tc>
              <w:tc>
                <w:tcPr>
                  <w:tcW w:w="4006" w:type="dxa"/>
                  <w:tcBorders>
                    <w:top w:val="single" w:sz="4" w:space="0" w:color="80C687"/>
                    <w:left w:val="single" w:sz="4" w:space="0" w:color="80C687"/>
                    <w:bottom w:val="single" w:sz="4" w:space="0" w:color="80C687"/>
                    <w:right w:val="single" w:sz="4" w:space="0" w:color="80C687"/>
                  </w:tcBorders>
                </w:tcPr>
                <w:p w14:paraId="7DF7E497" w14:textId="77777777" w:rsidR="006D2E11" w:rsidRPr="006D2E11" w:rsidRDefault="006D2E11" w:rsidP="007E4340">
                  <w:pPr>
                    <w:rPr>
                      <w:sz w:val="22"/>
                      <w:szCs w:val="22"/>
                    </w:rPr>
                  </w:pPr>
                </w:p>
              </w:tc>
            </w:tr>
            <w:tr w:rsidR="006D2E11" w:rsidRPr="006D2E11" w14:paraId="46EBAE12"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92A1A1F" w14:textId="77777777" w:rsidR="006D2E11" w:rsidRPr="006D2E11" w:rsidRDefault="006D2E11" w:rsidP="007E4340">
                  <w:pPr>
                    <w:rPr>
                      <w:b/>
                      <w:bCs/>
                      <w:sz w:val="22"/>
                      <w:szCs w:val="22"/>
                    </w:rPr>
                  </w:pPr>
                  <w:r w:rsidRPr="006D2E11">
                    <w:rPr>
                      <w:b/>
                      <w:bCs/>
                      <w:sz w:val="22"/>
                      <w:szCs w:val="22"/>
                    </w:rPr>
                    <w:t xml:space="preserve">Residual target BLER </w:t>
                  </w:r>
                </w:p>
              </w:tc>
              <w:tc>
                <w:tcPr>
                  <w:tcW w:w="3121" w:type="dxa"/>
                  <w:tcBorders>
                    <w:top w:val="single" w:sz="4" w:space="0" w:color="80C687"/>
                    <w:left w:val="single" w:sz="4" w:space="0" w:color="80C687"/>
                    <w:bottom w:val="single" w:sz="4" w:space="0" w:color="80C687"/>
                    <w:right w:val="single" w:sz="4" w:space="0" w:color="80C687"/>
                  </w:tcBorders>
                  <w:hideMark/>
                </w:tcPr>
                <w:p w14:paraId="6F38FC43" w14:textId="77777777" w:rsidR="006D2E11" w:rsidRPr="006D2E11" w:rsidRDefault="006D2E11" w:rsidP="007E4340">
                  <w:pPr>
                    <w:rPr>
                      <w:sz w:val="22"/>
                      <w:szCs w:val="22"/>
                      <w:lang w:eastAsia="zh-CN"/>
                    </w:rPr>
                  </w:pPr>
                  <w:r w:rsidRPr="006D2E11">
                    <w:rPr>
                      <w:sz w:val="22"/>
                      <w:szCs w:val="22"/>
                      <w:lang w:eastAsia="zh-CN"/>
                    </w:rPr>
                    <w:t>10^-5</w:t>
                  </w:r>
                </w:p>
              </w:tc>
              <w:tc>
                <w:tcPr>
                  <w:tcW w:w="4006" w:type="dxa"/>
                  <w:tcBorders>
                    <w:top w:val="single" w:sz="4" w:space="0" w:color="80C687"/>
                    <w:left w:val="single" w:sz="4" w:space="0" w:color="80C687"/>
                    <w:bottom w:val="single" w:sz="4" w:space="0" w:color="80C687"/>
                    <w:right w:val="single" w:sz="4" w:space="0" w:color="80C687"/>
                  </w:tcBorders>
                  <w:hideMark/>
                </w:tcPr>
                <w:p w14:paraId="783290D8" w14:textId="2D2992C9" w:rsidR="006D2E11" w:rsidRPr="006D2E11" w:rsidRDefault="006D2E11" w:rsidP="007E4340">
                  <w:pPr>
                    <w:rPr>
                      <w:sz w:val="22"/>
                      <w:szCs w:val="22"/>
                      <w:lang w:eastAsia="zh-CN"/>
                    </w:rPr>
                  </w:pPr>
                  <w:r w:rsidRPr="006D2E11">
                    <w:rPr>
                      <w:sz w:val="22"/>
                      <w:szCs w:val="22"/>
                      <w:lang w:eastAsia="zh-CN"/>
                    </w:rPr>
                    <w:t xml:space="preserve">Applied to one-shot </w:t>
                  </w:r>
                  <w:proofErr w:type="spellStart"/>
                  <w:r w:rsidRPr="006D2E11">
                    <w:rPr>
                      <w:sz w:val="22"/>
                      <w:szCs w:val="22"/>
                      <w:lang w:eastAsia="zh-CN"/>
                    </w:rPr>
                    <w:t>tx</w:t>
                  </w:r>
                  <w:proofErr w:type="spellEnd"/>
                  <w:r w:rsidRPr="006D2E11">
                    <w:rPr>
                      <w:sz w:val="22"/>
                      <w:szCs w:val="22"/>
                      <w:lang w:eastAsia="zh-CN"/>
                    </w:rPr>
                    <w:t>, PDCCH repetition, HARQ, and others</w:t>
                  </w:r>
                </w:p>
              </w:tc>
            </w:tr>
            <w:tr w:rsidR="006D2E11" w:rsidRPr="006D2E11" w14:paraId="73CAB25E"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A81CF44" w14:textId="77777777" w:rsidR="006D2E11" w:rsidRPr="006D2E11" w:rsidRDefault="006D2E11" w:rsidP="007E4340">
                  <w:pPr>
                    <w:rPr>
                      <w:rFonts w:eastAsia="PMingLiU"/>
                      <w:b/>
                      <w:bCs/>
                      <w:sz w:val="22"/>
                      <w:szCs w:val="22"/>
                    </w:rPr>
                  </w:pPr>
                  <w:r w:rsidRPr="006D2E11">
                    <w:rPr>
                      <w:b/>
                      <w:bCs/>
                      <w:sz w:val="22"/>
                      <w:szCs w:val="22"/>
                    </w:rPr>
                    <w:t>Deployment</w:t>
                  </w:r>
                </w:p>
              </w:tc>
              <w:tc>
                <w:tcPr>
                  <w:tcW w:w="3121" w:type="dxa"/>
                  <w:tcBorders>
                    <w:top w:val="single" w:sz="4" w:space="0" w:color="80C687"/>
                    <w:left w:val="single" w:sz="4" w:space="0" w:color="80C687"/>
                    <w:bottom w:val="single" w:sz="4" w:space="0" w:color="80C687"/>
                    <w:right w:val="single" w:sz="4" w:space="0" w:color="80C687"/>
                  </w:tcBorders>
                  <w:hideMark/>
                </w:tcPr>
                <w:p w14:paraId="40F93EAB" w14:textId="77777777" w:rsidR="006D2E11" w:rsidRPr="006D2E11" w:rsidRDefault="006D2E11" w:rsidP="007E4340">
                  <w:pPr>
                    <w:rPr>
                      <w:sz w:val="22"/>
                      <w:szCs w:val="22"/>
                      <w:lang w:eastAsia="zh-CN"/>
                    </w:rPr>
                  </w:pPr>
                  <w:r w:rsidRPr="006D2E11">
                    <w:rPr>
                      <w:sz w:val="22"/>
                      <w:szCs w:val="22"/>
                      <w:lang w:eastAsia="zh-CN"/>
                    </w:rPr>
                    <w:t>Urban macro as listed in 3GPP 38.802</w:t>
                  </w:r>
                </w:p>
              </w:tc>
              <w:tc>
                <w:tcPr>
                  <w:tcW w:w="4006" w:type="dxa"/>
                  <w:tcBorders>
                    <w:top w:val="single" w:sz="4" w:space="0" w:color="80C687"/>
                    <w:left w:val="single" w:sz="4" w:space="0" w:color="80C687"/>
                    <w:bottom w:val="single" w:sz="4" w:space="0" w:color="80C687"/>
                    <w:right w:val="single" w:sz="4" w:space="0" w:color="80C687"/>
                  </w:tcBorders>
                </w:tcPr>
                <w:p w14:paraId="34E5ED3B" w14:textId="77777777" w:rsidR="006D2E11" w:rsidRPr="006D2E11" w:rsidRDefault="006D2E11" w:rsidP="007E4340">
                  <w:pPr>
                    <w:rPr>
                      <w:sz w:val="22"/>
                      <w:szCs w:val="22"/>
                      <w:lang w:eastAsia="zh-CN"/>
                    </w:rPr>
                  </w:pPr>
                </w:p>
              </w:tc>
            </w:tr>
            <w:tr w:rsidR="006D2E11" w:rsidRPr="006D2E11" w14:paraId="0A1790F0" w14:textId="77777777" w:rsidTr="00087A78">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229BA5B" w14:textId="77777777" w:rsidR="006D2E11" w:rsidRPr="006D2E11" w:rsidRDefault="006D2E11" w:rsidP="007E4340">
                  <w:pPr>
                    <w:rPr>
                      <w:rFonts w:eastAsia="PMingLiU"/>
                      <w:b/>
                      <w:bCs/>
                      <w:sz w:val="22"/>
                      <w:szCs w:val="22"/>
                    </w:rPr>
                  </w:pPr>
                  <w:r w:rsidRPr="006D2E11">
                    <w:rPr>
                      <w:b/>
                      <w:bCs/>
                      <w:sz w:val="22"/>
                      <w:szCs w:val="22"/>
                    </w:rPr>
                    <w:t>SINR target</w:t>
                  </w:r>
                </w:p>
              </w:tc>
              <w:tc>
                <w:tcPr>
                  <w:tcW w:w="3121" w:type="dxa"/>
                  <w:tcBorders>
                    <w:top w:val="single" w:sz="4" w:space="0" w:color="80C687"/>
                    <w:left w:val="single" w:sz="4" w:space="0" w:color="80C687"/>
                    <w:bottom w:val="single" w:sz="4" w:space="0" w:color="80C687"/>
                    <w:right w:val="single" w:sz="4" w:space="0" w:color="80C687"/>
                  </w:tcBorders>
                  <w:hideMark/>
                </w:tcPr>
                <w:p w14:paraId="55DF18CA" w14:textId="77777777" w:rsidR="006D2E11" w:rsidRPr="006D2E11" w:rsidRDefault="006D2E11" w:rsidP="007E4340">
                  <w:pPr>
                    <w:rPr>
                      <w:sz w:val="22"/>
                      <w:szCs w:val="22"/>
                      <w:lang w:eastAsia="zh-CN"/>
                    </w:rPr>
                  </w:pPr>
                  <w:r w:rsidRPr="006D2E11">
                    <w:rPr>
                      <w:sz w:val="22"/>
                      <w:szCs w:val="22"/>
                      <w:lang w:eastAsia="zh-CN"/>
                    </w:rPr>
                    <w:t>Compact DCI study: 5</w:t>
                  </w:r>
                  <w:r w:rsidRPr="006D2E11">
                    <w:rPr>
                      <w:sz w:val="22"/>
                      <w:szCs w:val="22"/>
                      <w:vertAlign w:val="superscript"/>
                      <w:lang w:eastAsia="zh-CN"/>
                    </w:rPr>
                    <w:t>th</w:t>
                  </w:r>
                  <w:r w:rsidRPr="006D2E11">
                    <w:rPr>
                      <w:sz w:val="22"/>
                      <w:szCs w:val="22"/>
                      <w:lang w:eastAsia="zh-CN"/>
                    </w:rPr>
                    <w:t xml:space="preserve"> percentile DL geometry</w:t>
                  </w:r>
                </w:p>
                <w:p w14:paraId="6AC6CE27" w14:textId="77777777" w:rsidR="006D2E11" w:rsidRPr="006D2E11" w:rsidRDefault="006D2E11" w:rsidP="007E4340">
                  <w:pPr>
                    <w:rPr>
                      <w:sz w:val="22"/>
                      <w:szCs w:val="22"/>
                      <w:lang w:eastAsia="zh-CN"/>
                    </w:rPr>
                  </w:pPr>
                  <w:r w:rsidRPr="006D2E11">
                    <w:rPr>
                      <w:sz w:val="22"/>
                      <w:szCs w:val="22"/>
                      <w:lang w:eastAsia="zh-CN"/>
                    </w:rPr>
                    <w:t>PDCCH Repetition study: look at link curves directly</w:t>
                  </w:r>
                </w:p>
              </w:tc>
              <w:tc>
                <w:tcPr>
                  <w:tcW w:w="4006" w:type="dxa"/>
                  <w:tcBorders>
                    <w:top w:val="single" w:sz="4" w:space="0" w:color="80C687"/>
                    <w:left w:val="single" w:sz="4" w:space="0" w:color="80C687"/>
                    <w:bottom w:val="single" w:sz="4" w:space="0" w:color="80C687"/>
                    <w:right w:val="single" w:sz="4" w:space="0" w:color="80C687"/>
                  </w:tcBorders>
                </w:tcPr>
                <w:p w14:paraId="67DFA706" w14:textId="77777777" w:rsidR="006D2E11" w:rsidRPr="006D2E11" w:rsidRDefault="006D2E11" w:rsidP="007E4340">
                  <w:pPr>
                    <w:rPr>
                      <w:sz w:val="22"/>
                      <w:szCs w:val="22"/>
                      <w:lang w:eastAsia="zh-CN"/>
                    </w:rPr>
                  </w:pPr>
                </w:p>
              </w:tc>
            </w:tr>
          </w:tbl>
          <w:p w14:paraId="451FEF0D" w14:textId="77777777" w:rsidR="006D2E11" w:rsidRPr="006D2E11" w:rsidRDefault="006D2E11" w:rsidP="007E4340">
            <w:pPr>
              <w:spacing w:after="0"/>
              <w:ind w:left="9"/>
              <w:contextualSpacing/>
              <w:jc w:val="both"/>
              <w:rPr>
                <w:sz w:val="22"/>
                <w:szCs w:val="22"/>
              </w:rPr>
            </w:pPr>
          </w:p>
        </w:tc>
      </w:tr>
    </w:tbl>
    <w:p w14:paraId="033136C9" w14:textId="262660AF" w:rsidR="008960C6" w:rsidRPr="00175219" w:rsidRDefault="00175219" w:rsidP="00B6267F">
      <w:pPr>
        <w:pStyle w:val="LGTdoc1"/>
        <w:spacing w:beforeLines="0" w:afterLines="50" w:after="120" w:afterAutospacing="0"/>
        <w:rPr>
          <w:b w:val="0"/>
          <w:snapToGrid/>
          <w:kern w:val="2"/>
          <w:sz w:val="22"/>
          <w:szCs w:val="22"/>
          <w:lang w:val="en-US"/>
        </w:rPr>
      </w:pPr>
      <w:r w:rsidRPr="00175219">
        <w:rPr>
          <w:b w:val="0"/>
          <w:snapToGrid/>
          <w:kern w:val="2"/>
          <w:sz w:val="22"/>
          <w:szCs w:val="22"/>
          <w:lang w:val="en-US"/>
        </w:rPr>
        <w:lastRenderedPageBreak/>
        <w:t>In this contribution, we first pre</w:t>
      </w:r>
      <w:r w:rsidR="00D9504B">
        <w:rPr>
          <w:b w:val="0"/>
          <w:snapToGrid/>
          <w:kern w:val="2"/>
          <w:sz w:val="22"/>
          <w:szCs w:val="22"/>
          <w:lang w:val="en-US"/>
        </w:rPr>
        <w:t>sent some simulation results for</w:t>
      </w:r>
      <w:r w:rsidRPr="00175219">
        <w:rPr>
          <w:b w:val="0"/>
          <w:snapToGrid/>
          <w:kern w:val="2"/>
          <w:sz w:val="22"/>
          <w:szCs w:val="22"/>
          <w:lang w:val="en-US"/>
        </w:rPr>
        <w:t xml:space="preserve"> URLLC PDCCH with </w:t>
      </w:r>
      <w:r w:rsidR="00B746B8">
        <w:rPr>
          <w:b w:val="0"/>
          <w:snapToGrid/>
          <w:kern w:val="2"/>
          <w:sz w:val="22"/>
          <w:szCs w:val="22"/>
          <w:lang w:val="en-US"/>
        </w:rPr>
        <w:t>the agreed</w:t>
      </w:r>
      <w:r w:rsidR="00E35359">
        <w:rPr>
          <w:b w:val="0"/>
          <w:snapToGrid/>
          <w:kern w:val="2"/>
          <w:sz w:val="22"/>
          <w:szCs w:val="22"/>
          <w:lang w:val="en-US"/>
        </w:rPr>
        <w:t xml:space="preserve"> </w:t>
      </w:r>
      <w:r w:rsidR="00E35359" w:rsidRPr="00E35359">
        <w:rPr>
          <w:b w:val="0"/>
          <w:snapToGrid/>
          <w:kern w:val="2"/>
          <w:sz w:val="22"/>
          <w:szCs w:val="22"/>
          <w:lang w:val="en-US"/>
        </w:rPr>
        <w:t>link-level</w:t>
      </w:r>
      <w:r w:rsidRPr="00175219">
        <w:rPr>
          <w:b w:val="0"/>
          <w:snapToGrid/>
          <w:kern w:val="2"/>
          <w:sz w:val="22"/>
          <w:szCs w:val="22"/>
          <w:lang w:val="en-US"/>
        </w:rPr>
        <w:t xml:space="preserve"> simulation assumptions. Then,</w:t>
      </w:r>
      <w:r w:rsidRPr="00175219">
        <w:rPr>
          <w:b w:val="0"/>
          <w:snapToGrid/>
          <w:color w:val="00B050"/>
          <w:kern w:val="2"/>
          <w:sz w:val="22"/>
          <w:szCs w:val="22"/>
          <w:lang w:val="en-US"/>
        </w:rPr>
        <w:t xml:space="preserve"> </w:t>
      </w:r>
      <w:r w:rsidRPr="00175219">
        <w:rPr>
          <w:b w:val="0"/>
          <w:snapToGrid/>
          <w:kern w:val="2"/>
          <w:sz w:val="22"/>
          <w:szCs w:val="22"/>
          <w:lang w:val="en-US"/>
        </w:rPr>
        <w:t>we discuss the pros and cons of PDCCH repetition.</w:t>
      </w:r>
    </w:p>
    <w:p w14:paraId="23C42D1E" w14:textId="5D69DD15" w:rsidR="00F70962" w:rsidRDefault="00034726" w:rsidP="00F70962">
      <w:pPr>
        <w:pStyle w:val="1"/>
      </w:pPr>
      <w:r>
        <w:t>2</w:t>
      </w:r>
      <w:r w:rsidR="00F70962" w:rsidRPr="00CC27F5">
        <w:tab/>
      </w:r>
      <w:r w:rsidR="00F70962">
        <w:t>Discussion</w:t>
      </w:r>
    </w:p>
    <w:p w14:paraId="59D3BB8F" w14:textId="32C2585B" w:rsidR="00512EBE" w:rsidRDefault="00175219" w:rsidP="00512EBE">
      <w:pPr>
        <w:pStyle w:val="LGTdoc1"/>
        <w:spacing w:afterLines="50" w:after="120"/>
        <w:rPr>
          <w:b w:val="0"/>
          <w:snapToGrid/>
          <w:kern w:val="2"/>
          <w:sz w:val="22"/>
          <w:szCs w:val="22"/>
          <w:lang w:val="en-US"/>
        </w:rPr>
      </w:pPr>
      <w:r w:rsidRPr="00175219">
        <w:rPr>
          <w:rFonts w:hint="eastAsia"/>
          <w:b w:val="0"/>
          <w:snapToGrid/>
          <w:kern w:val="2"/>
          <w:sz w:val="22"/>
          <w:szCs w:val="22"/>
          <w:lang w:val="en-US"/>
        </w:rPr>
        <w:t xml:space="preserve">In URLLC service, a general URLLC </w:t>
      </w:r>
      <w:r w:rsidR="00D9504B" w:rsidRPr="00175219">
        <w:rPr>
          <w:rFonts w:hint="eastAsia"/>
          <w:b w:val="0"/>
          <w:snapToGrid/>
          <w:kern w:val="2"/>
          <w:sz w:val="22"/>
          <w:szCs w:val="22"/>
          <w:lang w:val="en-US"/>
        </w:rPr>
        <w:t xml:space="preserve">reliability requirement </w:t>
      </w:r>
      <w:r w:rsidRPr="00175219">
        <w:rPr>
          <w:rFonts w:hint="eastAsia"/>
          <w:b w:val="0"/>
          <w:snapToGrid/>
          <w:kern w:val="2"/>
          <w:sz w:val="22"/>
          <w:szCs w:val="22"/>
          <w:lang w:val="en-US"/>
        </w:rPr>
        <w:t>for</w:t>
      </w:r>
      <w:r w:rsidR="00B746B8">
        <w:rPr>
          <w:rFonts w:hint="eastAsia"/>
          <w:b w:val="0"/>
          <w:snapToGrid/>
          <w:kern w:val="2"/>
          <w:sz w:val="22"/>
          <w:szCs w:val="22"/>
          <w:lang w:val="en-US"/>
        </w:rPr>
        <w:t xml:space="preserve"> one transmission of a </w:t>
      </w:r>
      <w:r w:rsidR="008608CB" w:rsidRPr="00175219">
        <w:rPr>
          <w:rFonts w:hint="eastAsia"/>
          <w:b w:val="0"/>
          <w:snapToGrid/>
          <w:kern w:val="2"/>
          <w:sz w:val="22"/>
          <w:szCs w:val="22"/>
          <w:lang w:val="en-US"/>
        </w:rPr>
        <w:t xml:space="preserve">32 bytes </w:t>
      </w:r>
      <w:r w:rsidR="008608CB">
        <w:rPr>
          <w:rFonts w:hint="eastAsia"/>
          <w:b w:val="0"/>
          <w:snapToGrid/>
          <w:kern w:val="2"/>
          <w:sz w:val="22"/>
          <w:szCs w:val="22"/>
          <w:lang w:val="en-US"/>
        </w:rPr>
        <w:t>packet</w:t>
      </w:r>
      <w:r w:rsidR="008608CB" w:rsidRPr="00175219">
        <w:rPr>
          <w:rFonts w:hint="eastAsia"/>
          <w:b w:val="0"/>
          <w:snapToGrid/>
          <w:kern w:val="2"/>
          <w:sz w:val="22"/>
          <w:szCs w:val="22"/>
          <w:lang w:val="en-US"/>
        </w:rPr>
        <w:t xml:space="preserve"> </w:t>
      </w:r>
      <w:r w:rsidRPr="00175219">
        <w:rPr>
          <w:rFonts w:hint="eastAsia"/>
          <w:b w:val="0"/>
          <w:snapToGrid/>
          <w:kern w:val="2"/>
          <w:sz w:val="22"/>
          <w:szCs w:val="22"/>
          <w:lang w:val="en-US"/>
        </w:rPr>
        <w:t>i</w:t>
      </w:r>
      <w:r w:rsidRPr="00B746B8">
        <w:rPr>
          <w:rFonts w:hint="eastAsia"/>
          <w:b w:val="0"/>
          <w:snapToGrid/>
          <w:kern w:val="2"/>
          <w:sz w:val="22"/>
          <w:szCs w:val="22"/>
          <w:lang w:val="en-US"/>
        </w:rPr>
        <w:t>s</w:t>
      </w:r>
      <w:r w:rsidR="00556E2E" w:rsidRPr="00B450C8">
        <w:rPr>
          <w:b w:val="0"/>
          <w:i/>
          <w:sz w:val="20"/>
        </w:rPr>
        <w:t xml:space="preserve"> </w:t>
      </w:r>
      <m:oMath>
        <m:sSup>
          <m:sSupPr>
            <m:ctrlPr>
              <w:rPr>
                <w:rFonts w:ascii="Cambria Math" w:eastAsia="宋体" w:hAnsi="Cambria Math"/>
                <w:b w:val="0"/>
                <w:i/>
                <w:sz w:val="20"/>
                <w:lang w:eastAsia="en-US"/>
              </w:rPr>
            </m:ctrlPr>
          </m:sSupPr>
          <m:e>
            <m:r>
              <m:rPr>
                <m:sty m:val="bi"/>
              </m:rPr>
              <w:rPr>
                <w:rFonts w:ascii="Cambria Math" w:hAnsi="Cambria Math"/>
                <w:sz w:val="20"/>
              </w:rPr>
              <m:t>10</m:t>
            </m:r>
          </m:e>
          <m:sup>
            <m:r>
              <m:rPr>
                <m:sty m:val="bi"/>
              </m:rPr>
              <w:rPr>
                <w:rFonts w:ascii="Cambria Math" w:hAnsi="Cambria Math"/>
                <w:sz w:val="20"/>
              </w:rPr>
              <m:t>-5</m:t>
            </m:r>
          </m:sup>
        </m:sSup>
      </m:oMath>
      <w:r w:rsidRPr="00B450C8">
        <w:rPr>
          <w:rFonts w:hint="eastAsia"/>
          <w:b w:val="0"/>
          <w:snapToGrid/>
          <w:kern w:val="2"/>
          <w:sz w:val="22"/>
          <w:szCs w:val="22"/>
          <w:lang w:val="en-US"/>
        </w:rPr>
        <w:t xml:space="preserve"> </w:t>
      </w:r>
      <w:r w:rsidRPr="00175219">
        <w:rPr>
          <w:rFonts w:hint="eastAsia"/>
          <w:b w:val="0"/>
          <w:snapToGrid/>
          <w:kern w:val="2"/>
          <w:sz w:val="22"/>
          <w:szCs w:val="22"/>
          <w:lang w:val="en-US"/>
        </w:rPr>
        <w:t>with a user plane latency of 1ms. In order to satisfy the</w:t>
      </w:r>
      <w:r w:rsidR="008608CB" w:rsidRPr="008608CB">
        <w:rPr>
          <w:rFonts w:hint="eastAsia"/>
          <w:b w:val="0"/>
          <w:snapToGrid/>
          <w:kern w:val="2"/>
          <w:sz w:val="22"/>
          <w:szCs w:val="22"/>
          <w:lang w:val="en-US"/>
        </w:rPr>
        <w:t xml:space="preserve"> </w:t>
      </w:r>
      <w:r w:rsidR="008608CB" w:rsidRPr="00175219">
        <w:rPr>
          <w:rFonts w:hint="eastAsia"/>
          <w:b w:val="0"/>
          <w:snapToGrid/>
          <w:kern w:val="2"/>
          <w:sz w:val="22"/>
          <w:szCs w:val="22"/>
          <w:lang w:val="en-US"/>
        </w:rPr>
        <w:t>ultra-reliability requirement</w:t>
      </w:r>
      <w:r w:rsidRPr="00175219">
        <w:rPr>
          <w:rFonts w:hint="eastAsia"/>
          <w:b w:val="0"/>
          <w:snapToGrid/>
          <w:kern w:val="2"/>
          <w:sz w:val="22"/>
          <w:szCs w:val="22"/>
          <w:lang w:val="en-US"/>
        </w:rPr>
        <w:t>, h</w:t>
      </w:r>
      <w:r w:rsidRPr="00175219">
        <w:rPr>
          <w:b w:val="0"/>
          <w:snapToGrid/>
          <w:kern w:val="2"/>
          <w:sz w:val="22"/>
          <w:szCs w:val="22"/>
          <w:lang w:val="en-US"/>
        </w:rPr>
        <w:t>igh aggrega</w:t>
      </w:r>
      <w:r w:rsidR="008608CB">
        <w:rPr>
          <w:b w:val="0"/>
          <w:snapToGrid/>
          <w:kern w:val="2"/>
          <w:sz w:val="22"/>
          <w:szCs w:val="22"/>
          <w:lang w:val="en-US"/>
        </w:rPr>
        <w:t>tion level (AL) AL16 has</w:t>
      </w:r>
      <w:r w:rsidRPr="00175219">
        <w:rPr>
          <w:b w:val="0"/>
          <w:snapToGrid/>
          <w:kern w:val="2"/>
          <w:sz w:val="22"/>
          <w:szCs w:val="22"/>
          <w:lang w:val="en-US"/>
        </w:rPr>
        <w:t xml:space="preserve"> already</w:t>
      </w:r>
      <w:r w:rsidR="008608CB">
        <w:rPr>
          <w:b w:val="0"/>
          <w:snapToGrid/>
          <w:kern w:val="2"/>
          <w:sz w:val="22"/>
          <w:szCs w:val="22"/>
          <w:lang w:val="en-US"/>
        </w:rPr>
        <w:t xml:space="preserve"> been supported in NR. B</w:t>
      </w:r>
      <w:r w:rsidRPr="00175219">
        <w:rPr>
          <w:b w:val="0"/>
          <w:snapToGrid/>
          <w:kern w:val="2"/>
          <w:sz w:val="22"/>
          <w:szCs w:val="22"/>
          <w:lang w:val="en-US"/>
        </w:rPr>
        <w:t>esides</w:t>
      </w:r>
      <w:r w:rsidR="009D2A71">
        <w:rPr>
          <w:b w:val="0"/>
          <w:snapToGrid/>
          <w:kern w:val="2"/>
          <w:sz w:val="22"/>
          <w:szCs w:val="22"/>
          <w:lang w:val="en-US"/>
        </w:rPr>
        <w:t xml:space="preserve"> this</w:t>
      </w:r>
      <w:r w:rsidRPr="00175219">
        <w:rPr>
          <w:b w:val="0"/>
          <w:snapToGrid/>
          <w:kern w:val="2"/>
          <w:sz w:val="22"/>
          <w:szCs w:val="22"/>
          <w:lang w:val="en-US"/>
        </w:rPr>
        <w:t>, PDCCH repetition as another</w:t>
      </w:r>
      <w:r w:rsidR="009D2A71">
        <w:rPr>
          <w:b w:val="0"/>
          <w:snapToGrid/>
          <w:kern w:val="2"/>
          <w:sz w:val="22"/>
          <w:szCs w:val="22"/>
          <w:lang w:val="en-US"/>
        </w:rPr>
        <w:t xml:space="preserve"> candidate</w:t>
      </w:r>
      <w:r w:rsidR="008608CB">
        <w:rPr>
          <w:b w:val="0"/>
          <w:snapToGrid/>
          <w:kern w:val="2"/>
          <w:sz w:val="22"/>
          <w:szCs w:val="22"/>
          <w:lang w:val="en-US"/>
        </w:rPr>
        <w:t xml:space="preserve"> </w:t>
      </w:r>
      <w:r w:rsidRPr="00175219">
        <w:rPr>
          <w:b w:val="0"/>
          <w:snapToGrid/>
          <w:kern w:val="2"/>
          <w:sz w:val="22"/>
          <w:szCs w:val="22"/>
          <w:lang w:val="en-US"/>
        </w:rPr>
        <w:t>scheme is proposed</w:t>
      </w:r>
      <w:r w:rsidR="009D2A71">
        <w:rPr>
          <w:b w:val="0"/>
          <w:snapToGrid/>
          <w:kern w:val="2"/>
          <w:sz w:val="22"/>
          <w:szCs w:val="22"/>
          <w:lang w:val="en-US"/>
        </w:rPr>
        <w:t xml:space="preserve"> </w:t>
      </w:r>
      <w:r w:rsidR="00E35359">
        <w:rPr>
          <w:b w:val="0"/>
          <w:snapToGrid/>
          <w:kern w:val="2"/>
          <w:sz w:val="22"/>
          <w:szCs w:val="22"/>
          <w:lang w:val="en-US"/>
        </w:rPr>
        <w:t>in</w:t>
      </w:r>
      <w:r w:rsidR="009D2A71">
        <w:rPr>
          <w:b w:val="0"/>
          <w:snapToGrid/>
          <w:kern w:val="2"/>
          <w:sz w:val="22"/>
          <w:szCs w:val="22"/>
          <w:lang w:val="en-US"/>
        </w:rPr>
        <w:t xml:space="preserve"> </w:t>
      </w:r>
      <w:r w:rsidR="009D2A71" w:rsidRPr="00175219">
        <w:rPr>
          <w:b w:val="0"/>
          <w:snapToGrid/>
          <w:kern w:val="2"/>
          <w:sz w:val="22"/>
          <w:szCs w:val="22"/>
          <w:lang w:val="en-US"/>
        </w:rPr>
        <w:t>[</w:t>
      </w:r>
      <w:r w:rsidR="009D2A71">
        <w:rPr>
          <w:b w:val="0"/>
          <w:snapToGrid/>
          <w:kern w:val="2"/>
          <w:sz w:val="22"/>
          <w:szCs w:val="22"/>
          <w:lang w:val="en-US"/>
        </w:rPr>
        <w:t>2</w:t>
      </w:r>
      <w:r w:rsidR="009D2A71" w:rsidRPr="00175219">
        <w:rPr>
          <w:b w:val="0"/>
          <w:snapToGrid/>
          <w:kern w:val="2"/>
          <w:sz w:val="22"/>
          <w:szCs w:val="22"/>
          <w:lang w:val="en-US"/>
        </w:rPr>
        <w:t>]</w:t>
      </w:r>
      <w:r w:rsidRPr="00175219">
        <w:rPr>
          <w:b w:val="0"/>
          <w:snapToGrid/>
          <w:kern w:val="2"/>
          <w:sz w:val="22"/>
          <w:szCs w:val="22"/>
          <w:lang w:val="en-US"/>
        </w:rPr>
        <w:t xml:space="preserve">. </w:t>
      </w:r>
      <w:r w:rsidR="004E18B0">
        <w:rPr>
          <w:b w:val="0"/>
          <w:snapToGrid/>
          <w:kern w:val="2"/>
          <w:sz w:val="22"/>
          <w:szCs w:val="22"/>
          <w:lang w:val="en-US"/>
        </w:rPr>
        <w:t>T</w:t>
      </w:r>
      <w:r w:rsidRPr="00175219">
        <w:rPr>
          <w:b w:val="0"/>
          <w:snapToGrid/>
          <w:kern w:val="2"/>
          <w:sz w:val="22"/>
          <w:szCs w:val="22"/>
          <w:lang w:val="en-US"/>
        </w:rPr>
        <w:t xml:space="preserve">o </w:t>
      </w:r>
      <w:r w:rsidR="004E18B0">
        <w:rPr>
          <w:b w:val="0"/>
          <w:snapToGrid/>
          <w:kern w:val="2"/>
          <w:sz w:val="22"/>
          <w:szCs w:val="22"/>
          <w:lang w:val="en-US"/>
        </w:rPr>
        <w:t>compare</w:t>
      </w:r>
      <w:r w:rsidRPr="00175219">
        <w:rPr>
          <w:b w:val="0"/>
          <w:snapToGrid/>
          <w:kern w:val="2"/>
          <w:sz w:val="22"/>
          <w:szCs w:val="22"/>
          <w:lang w:val="en-US"/>
        </w:rPr>
        <w:t xml:space="preserve"> these two schemes, </w:t>
      </w:r>
      <w:r w:rsidR="008608CB">
        <w:rPr>
          <w:b w:val="0"/>
          <w:snapToGrid/>
          <w:kern w:val="2"/>
          <w:sz w:val="22"/>
          <w:szCs w:val="22"/>
          <w:lang w:val="en-US"/>
        </w:rPr>
        <w:t xml:space="preserve">we </w:t>
      </w:r>
      <w:r w:rsidR="008608CB" w:rsidRPr="00175219">
        <w:rPr>
          <w:b w:val="0"/>
          <w:snapToGrid/>
          <w:kern w:val="2"/>
          <w:sz w:val="22"/>
          <w:szCs w:val="22"/>
          <w:lang w:val="en-US"/>
        </w:rPr>
        <w:t xml:space="preserve">evaluate </w:t>
      </w:r>
      <w:r w:rsidR="008608CB">
        <w:rPr>
          <w:b w:val="0"/>
          <w:snapToGrid/>
          <w:kern w:val="2"/>
          <w:sz w:val="22"/>
          <w:szCs w:val="22"/>
          <w:lang w:val="en-US"/>
        </w:rPr>
        <w:t xml:space="preserve">the </w:t>
      </w:r>
      <w:r w:rsidR="008608CB" w:rsidRPr="00175219">
        <w:rPr>
          <w:rFonts w:hint="eastAsia"/>
          <w:b w:val="0"/>
          <w:snapToGrid/>
          <w:kern w:val="2"/>
          <w:sz w:val="22"/>
          <w:szCs w:val="22"/>
          <w:lang w:val="en-US"/>
        </w:rPr>
        <w:t xml:space="preserve">reliability </w:t>
      </w:r>
      <w:r w:rsidR="008608CB">
        <w:rPr>
          <w:b w:val="0"/>
          <w:snapToGrid/>
          <w:kern w:val="2"/>
          <w:sz w:val="22"/>
          <w:szCs w:val="22"/>
          <w:lang w:val="en-US"/>
        </w:rPr>
        <w:t xml:space="preserve">performance for high AL scheme with the </w:t>
      </w:r>
      <w:r w:rsidR="00E35359" w:rsidRPr="00E35359">
        <w:rPr>
          <w:b w:val="0"/>
          <w:snapToGrid/>
          <w:kern w:val="2"/>
          <w:sz w:val="22"/>
          <w:szCs w:val="22"/>
          <w:lang w:val="en-US"/>
        </w:rPr>
        <w:t>link-level</w:t>
      </w:r>
      <w:r w:rsidR="00E35359">
        <w:rPr>
          <w:b w:val="0"/>
          <w:snapToGrid/>
          <w:kern w:val="2"/>
          <w:sz w:val="22"/>
          <w:szCs w:val="22"/>
          <w:lang w:val="en-US"/>
        </w:rPr>
        <w:t xml:space="preserve"> </w:t>
      </w:r>
      <w:r w:rsidR="008608CB">
        <w:rPr>
          <w:b w:val="0"/>
          <w:snapToGrid/>
          <w:kern w:val="2"/>
          <w:sz w:val="22"/>
          <w:szCs w:val="22"/>
          <w:lang w:val="en-US"/>
        </w:rPr>
        <w:t xml:space="preserve">parameter </w:t>
      </w:r>
      <w:r w:rsidR="004E18B0">
        <w:rPr>
          <w:b w:val="0"/>
          <w:snapToGrid/>
          <w:kern w:val="2"/>
          <w:sz w:val="22"/>
          <w:szCs w:val="22"/>
          <w:lang w:val="en-US"/>
        </w:rPr>
        <w:t xml:space="preserve">listed </w:t>
      </w:r>
      <w:r w:rsidRPr="00175219">
        <w:rPr>
          <w:b w:val="0"/>
          <w:snapToGrid/>
          <w:kern w:val="2"/>
          <w:sz w:val="22"/>
          <w:szCs w:val="22"/>
          <w:lang w:val="en-US"/>
        </w:rPr>
        <w:t xml:space="preserve">in </w:t>
      </w:r>
      <w:r w:rsidR="004E18B0">
        <w:rPr>
          <w:b w:val="0"/>
          <w:snapToGrid/>
          <w:kern w:val="2"/>
          <w:sz w:val="22"/>
          <w:szCs w:val="22"/>
          <w:lang w:val="en-US"/>
        </w:rPr>
        <w:t>A</w:t>
      </w:r>
      <w:r w:rsidRPr="00175219">
        <w:rPr>
          <w:b w:val="0"/>
          <w:snapToGrid/>
          <w:kern w:val="2"/>
          <w:sz w:val="22"/>
          <w:szCs w:val="22"/>
          <w:lang w:val="en-US"/>
        </w:rPr>
        <w:t>ppendix</w:t>
      </w:r>
      <w:r w:rsidR="00254061">
        <w:rPr>
          <w:b w:val="0"/>
          <w:snapToGrid/>
          <w:kern w:val="2"/>
          <w:sz w:val="22"/>
          <w:szCs w:val="22"/>
          <w:lang w:val="en-US"/>
        </w:rPr>
        <w:t xml:space="preserve"> A</w:t>
      </w:r>
      <w:r w:rsidRPr="00175219">
        <w:rPr>
          <w:b w:val="0"/>
          <w:snapToGrid/>
          <w:kern w:val="2"/>
          <w:sz w:val="22"/>
          <w:szCs w:val="22"/>
          <w:lang w:val="en-US"/>
        </w:rPr>
        <w:t xml:space="preserve"> noted with red.</w:t>
      </w:r>
    </w:p>
    <w:p w14:paraId="06AD12EC" w14:textId="1D60EED6" w:rsidR="00FB7168" w:rsidRDefault="00FB7168" w:rsidP="00FB7168">
      <w:pPr>
        <w:pStyle w:val="2"/>
      </w:pPr>
      <w:r w:rsidRPr="00512EBE">
        <w:t xml:space="preserve">2.1 One symbol CORESET </w:t>
      </w:r>
    </w:p>
    <w:p w14:paraId="38BBA1F4" w14:textId="0E2DDCA3" w:rsidR="00FB7168" w:rsidRPr="00FC3601" w:rsidRDefault="00FB7168" w:rsidP="00FB7168">
      <w:pPr>
        <w:rPr>
          <w:sz w:val="22"/>
          <w:szCs w:val="22"/>
          <w:lang w:val="en-GB"/>
        </w:rPr>
      </w:pPr>
      <w:r w:rsidRPr="00FC3601">
        <w:rPr>
          <w:sz w:val="22"/>
          <w:szCs w:val="22"/>
          <w:lang w:val="en-GB" w:eastAsia="zh-CN"/>
        </w:rPr>
        <w:t>F</w:t>
      </w:r>
      <w:r w:rsidRPr="00FC3601">
        <w:rPr>
          <w:rFonts w:hint="eastAsia"/>
          <w:sz w:val="22"/>
          <w:szCs w:val="22"/>
          <w:lang w:val="en-GB" w:eastAsia="zh-CN"/>
        </w:rPr>
        <w:t>or</w:t>
      </w:r>
      <w:r w:rsidRPr="00FC3601">
        <w:rPr>
          <w:sz w:val="22"/>
          <w:szCs w:val="22"/>
          <w:lang w:val="en-GB" w:eastAsia="zh-CN"/>
        </w:rPr>
        <w:t xml:space="preserve"> one</w:t>
      </w:r>
      <w:r w:rsidRPr="00FC3601">
        <w:rPr>
          <w:rFonts w:hint="eastAsia"/>
          <w:sz w:val="22"/>
          <w:szCs w:val="22"/>
          <w:lang w:val="en-GB" w:eastAsia="zh-CN"/>
        </w:rPr>
        <w:t xml:space="preserve"> </w:t>
      </w:r>
      <w:r w:rsidRPr="00FC3601">
        <w:rPr>
          <w:sz w:val="22"/>
          <w:szCs w:val="22"/>
          <w:lang w:val="en-GB" w:eastAsia="zh-CN"/>
        </w:rPr>
        <w:t>symbol</w:t>
      </w:r>
      <w:r w:rsidR="00C1232E">
        <w:rPr>
          <w:sz w:val="22"/>
          <w:szCs w:val="22"/>
          <w:lang w:val="en-GB" w:eastAsia="zh-CN"/>
        </w:rPr>
        <w:t xml:space="preserve"> </w:t>
      </w:r>
      <w:r w:rsidR="00C1232E" w:rsidRPr="00FC3601">
        <w:rPr>
          <w:sz w:val="22"/>
          <w:szCs w:val="22"/>
          <w:lang w:val="en-GB" w:eastAsia="zh-CN"/>
        </w:rPr>
        <w:t>CORESET</w:t>
      </w:r>
      <w:r w:rsidRPr="00FC3601">
        <w:rPr>
          <w:sz w:val="22"/>
          <w:szCs w:val="22"/>
          <w:lang w:val="en-GB" w:eastAsia="zh-CN"/>
        </w:rPr>
        <w:t xml:space="preserve">, the BLER curve for AL4 and AL8 with DCI size 40bit and 30bit </w:t>
      </w:r>
      <w:r w:rsidR="000F56C1">
        <w:rPr>
          <w:sz w:val="22"/>
          <w:szCs w:val="22"/>
          <w:lang w:val="en-GB" w:eastAsia="zh-CN"/>
        </w:rPr>
        <w:t>are shown in Figure 1. While AL</w:t>
      </w:r>
      <w:r w:rsidRPr="00FC3601">
        <w:rPr>
          <w:sz w:val="22"/>
          <w:szCs w:val="22"/>
          <w:lang w:val="en-GB" w:eastAsia="zh-CN"/>
        </w:rPr>
        <w:t xml:space="preserve">16 is not supported with CORESET BW 20MHz and Subcarrier spacing </w:t>
      </w:r>
      <w:proofErr w:type="gramStart"/>
      <w:r w:rsidRPr="00FC3601">
        <w:rPr>
          <w:sz w:val="22"/>
          <w:szCs w:val="22"/>
          <w:lang w:val="en-GB" w:eastAsia="zh-CN"/>
        </w:rPr>
        <w:t>30KHz</w:t>
      </w:r>
      <w:proofErr w:type="gramEnd"/>
      <w:r w:rsidRPr="00FC3601">
        <w:rPr>
          <w:sz w:val="22"/>
          <w:szCs w:val="22"/>
          <w:lang w:val="en-GB" w:eastAsia="zh-CN"/>
        </w:rPr>
        <w:t>.</w:t>
      </w:r>
    </w:p>
    <w:p w14:paraId="1140ECA7" w14:textId="4EB351E6" w:rsidR="00FB7168" w:rsidRDefault="00B13B8B" w:rsidP="00FB7168">
      <w:pPr>
        <w:jc w:val="center"/>
        <w:rPr>
          <w:rFonts w:eastAsia="MS Mincho"/>
          <w:b/>
          <w:lang w:val="en-GB"/>
        </w:rPr>
      </w:pPr>
      <w:r>
        <w:rPr>
          <w:rFonts w:eastAsia="MS Mincho"/>
          <w:b/>
          <w:noProof/>
          <w:lang w:eastAsia="zh-CN"/>
        </w:rPr>
        <w:lastRenderedPageBreak/>
        <w:drawing>
          <wp:inline distT="0" distB="0" distL="0" distR="0" wp14:anchorId="5059CD01" wp14:editId="55F296C4">
            <wp:extent cx="4427621" cy="33210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RESET1.emf"/>
                    <pic:cNvPicPr/>
                  </pic:nvPicPr>
                  <pic:blipFill>
                    <a:blip r:embed="rId13">
                      <a:extLst>
                        <a:ext uri="{28A0092B-C50C-407E-A947-70E740481C1C}">
                          <a14:useLocalDpi xmlns:a14="http://schemas.microsoft.com/office/drawing/2010/main" val="0"/>
                        </a:ext>
                      </a:extLst>
                    </a:blip>
                    <a:stretch>
                      <a:fillRect/>
                    </a:stretch>
                  </pic:blipFill>
                  <pic:spPr>
                    <a:xfrm>
                      <a:off x="0" y="0"/>
                      <a:ext cx="4435591" cy="3327038"/>
                    </a:xfrm>
                    <a:prstGeom prst="rect">
                      <a:avLst/>
                    </a:prstGeom>
                  </pic:spPr>
                </pic:pic>
              </a:graphicData>
            </a:graphic>
          </wp:inline>
        </w:drawing>
      </w:r>
    </w:p>
    <w:p w14:paraId="02C38270" w14:textId="641A1931" w:rsidR="00FB7168" w:rsidRPr="0051767B" w:rsidRDefault="00FB7168" w:rsidP="00FB7168">
      <w:pPr>
        <w:jc w:val="center"/>
        <w:rPr>
          <w:b/>
        </w:rPr>
      </w:pPr>
      <w:r w:rsidRPr="00A94808">
        <w:rPr>
          <w:rFonts w:eastAsia="MS Mincho"/>
          <w:b/>
          <w:lang w:val="en-GB"/>
        </w:rPr>
        <w:t>Figure 1</w:t>
      </w:r>
      <w:r w:rsidRPr="00A94808">
        <w:rPr>
          <w:rFonts w:eastAsia="MS Mincho" w:hint="eastAsia"/>
          <w:b/>
          <w:lang w:val="en-GB"/>
        </w:rPr>
        <w:t>.</w:t>
      </w:r>
      <w:r w:rsidRPr="00A94808">
        <w:rPr>
          <w:rFonts w:eastAsia="MS Mincho"/>
          <w:b/>
          <w:lang w:val="en-GB"/>
        </w:rPr>
        <w:t xml:space="preserve"> </w:t>
      </w:r>
      <w:r w:rsidRPr="00350ED1">
        <w:rPr>
          <w:b/>
        </w:rPr>
        <w:t xml:space="preserve">PDCCH </w:t>
      </w:r>
      <w:r w:rsidRPr="00E86125">
        <w:rPr>
          <w:b/>
        </w:rPr>
        <w:t xml:space="preserve">BLER </w:t>
      </w:r>
      <w:r>
        <w:rPr>
          <w:b/>
        </w:rPr>
        <w:t xml:space="preserve">with DCI size 40 and 30 for AL4-AL8 </w:t>
      </w:r>
      <w:r w:rsidRPr="00593BB1">
        <w:rPr>
          <w:b/>
        </w:rPr>
        <w:t xml:space="preserve">with </w:t>
      </w:r>
      <w:r>
        <w:rPr>
          <w:b/>
        </w:rPr>
        <w:t>one</w:t>
      </w:r>
      <w:r w:rsidRPr="00593BB1">
        <w:rPr>
          <w:b/>
        </w:rPr>
        <w:t xml:space="preserve"> symbol</w:t>
      </w:r>
      <w:r w:rsidR="007D0BA4">
        <w:rPr>
          <w:b/>
        </w:rPr>
        <w:t xml:space="preserve"> </w:t>
      </w:r>
      <w:r w:rsidR="007D0BA4" w:rsidRPr="00593BB1">
        <w:rPr>
          <w:b/>
        </w:rPr>
        <w:t>CORESET</w:t>
      </w:r>
    </w:p>
    <w:p w14:paraId="216FA5E8" w14:textId="36F5F656" w:rsidR="00FB7168" w:rsidRPr="00512EBE" w:rsidRDefault="00FB7168" w:rsidP="00FB7168">
      <w:pPr>
        <w:pStyle w:val="2"/>
      </w:pPr>
      <w:r>
        <w:t>2.2</w:t>
      </w:r>
      <w:r w:rsidRPr="00512EBE">
        <w:t xml:space="preserve"> </w:t>
      </w:r>
      <w:r>
        <w:t>Two</w:t>
      </w:r>
      <w:r w:rsidRPr="00512EBE">
        <w:t xml:space="preserve"> symbol CORESET </w:t>
      </w:r>
    </w:p>
    <w:p w14:paraId="492D5A59" w14:textId="2AD9FB57" w:rsidR="00FB7168" w:rsidRPr="00FC3601" w:rsidRDefault="00FB7168" w:rsidP="00FB7168">
      <w:pPr>
        <w:jc w:val="both"/>
        <w:rPr>
          <w:sz w:val="22"/>
          <w:szCs w:val="22"/>
          <w:lang w:val="en-GB"/>
        </w:rPr>
      </w:pPr>
      <w:r w:rsidRPr="00FC3601">
        <w:rPr>
          <w:sz w:val="22"/>
          <w:szCs w:val="22"/>
          <w:lang w:val="en-GB" w:eastAsia="zh-CN"/>
        </w:rPr>
        <w:t>F</w:t>
      </w:r>
      <w:r w:rsidRPr="00FC3601">
        <w:rPr>
          <w:rFonts w:hint="eastAsia"/>
          <w:sz w:val="22"/>
          <w:szCs w:val="22"/>
          <w:lang w:val="en-GB" w:eastAsia="zh-CN"/>
        </w:rPr>
        <w:t>or</w:t>
      </w:r>
      <w:r w:rsidRPr="00FC3601">
        <w:rPr>
          <w:sz w:val="22"/>
          <w:szCs w:val="22"/>
          <w:lang w:val="en-GB" w:eastAsia="zh-CN"/>
        </w:rPr>
        <w:t xml:space="preserve"> two</w:t>
      </w:r>
      <w:r w:rsidRPr="00FC3601">
        <w:rPr>
          <w:rFonts w:hint="eastAsia"/>
          <w:sz w:val="22"/>
          <w:szCs w:val="22"/>
          <w:lang w:val="en-GB" w:eastAsia="zh-CN"/>
        </w:rPr>
        <w:t xml:space="preserve"> </w:t>
      </w:r>
      <w:r w:rsidR="00C1232E" w:rsidRPr="00FC3601">
        <w:rPr>
          <w:sz w:val="22"/>
          <w:szCs w:val="22"/>
          <w:lang w:val="en-GB" w:eastAsia="zh-CN"/>
        </w:rPr>
        <w:t xml:space="preserve">symbol </w:t>
      </w:r>
      <w:r w:rsidRPr="00FC3601">
        <w:rPr>
          <w:sz w:val="22"/>
          <w:szCs w:val="22"/>
          <w:lang w:val="en-GB" w:eastAsia="zh-CN"/>
        </w:rPr>
        <w:t>CORESET, the BLER curve for AL4, AL8 and AL16 with DCI size 40bit and 30bit are shown in Figure 2.</w:t>
      </w:r>
    </w:p>
    <w:p w14:paraId="3158B754" w14:textId="16900E3B" w:rsidR="00512EBE" w:rsidRDefault="00B13B8B" w:rsidP="00512EBE">
      <w:pPr>
        <w:jc w:val="center"/>
        <w:rPr>
          <w:rFonts w:eastAsia="MS Mincho"/>
          <w:b/>
          <w:lang w:val="en-GB"/>
        </w:rPr>
      </w:pPr>
      <w:r>
        <w:rPr>
          <w:rFonts w:eastAsia="MS Mincho"/>
          <w:b/>
          <w:noProof/>
          <w:lang w:eastAsia="zh-CN"/>
        </w:rPr>
        <w:drawing>
          <wp:inline distT="0" distB="0" distL="0" distR="0" wp14:anchorId="2F7EAEB3" wp14:editId="4A19FD92">
            <wp:extent cx="4645043" cy="3484144"/>
            <wp:effectExtent l="0" t="0" r="317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ESET2.emf"/>
                    <pic:cNvPicPr/>
                  </pic:nvPicPr>
                  <pic:blipFill>
                    <a:blip r:embed="rId14">
                      <a:extLst>
                        <a:ext uri="{28A0092B-C50C-407E-A947-70E740481C1C}">
                          <a14:useLocalDpi xmlns:a14="http://schemas.microsoft.com/office/drawing/2010/main" val="0"/>
                        </a:ext>
                      </a:extLst>
                    </a:blip>
                    <a:stretch>
                      <a:fillRect/>
                    </a:stretch>
                  </pic:blipFill>
                  <pic:spPr>
                    <a:xfrm>
                      <a:off x="0" y="0"/>
                      <a:ext cx="4651898" cy="3489286"/>
                    </a:xfrm>
                    <a:prstGeom prst="rect">
                      <a:avLst/>
                    </a:prstGeom>
                  </pic:spPr>
                </pic:pic>
              </a:graphicData>
            </a:graphic>
          </wp:inline>
        </w:drawing>
      </w:r>
    </w:p>
    <w:p w14:paraId="12D7195A" w14:textId="782E7100" w:rsidR="00512EBE" w:rsidRPr="00D43401" w:rsidRDefault="00512EBE" w:rsidP="00D43401">
      <w:pPr>
        <w:jc w:val="center"/>
        <w:rPr>
          <w:b/>
        </w:rPr>
      </w:pPr>
      <w:r w:rsidRPr="00A94808">
        <w:rPr>
          <w:rFonts w:eastAsia="MS Mincho"/>
          <w:b/>
          <w:lang w:val="en-GB"/>
        </w:rPr>
        <w:t xml:space="preserve">Figure </w:t>
      </w:r>
      <w:r w:rsidR="00FB7168">
        <w:rPr>
          <w:rFonts w:eastAsia="MS Mincho"/>
          <w:b/>
          <w:lang w:val="en-GB"/>
        </w:rPr>
        <w:t>2</w:t>
      </w:r>
      <w:r w:rsidRPr="00A94808">
        <w:rPr>
          <w:rFonts w:eastAsia="MS Mincho" w:hint="eastAsia"/>
          <w:b/>
          <w:lang w:val="en-GB"/>
        </w:rPr>
        <w:t>.</w:t>
      </w:r>
      <w:r w:rsidRPr="00A94808">
        <w:rPr>
          <w:rFonts w:eastAsia="MS Mincho"/>
          <w:b/>
          <w:lang w:val="en-GB"/>
        </w:rPr>
        <w:t xml:space="preserve"> </w:t>
      </w:r>
      <w:r w:rsidRPr="00350ED1">
        <w:rPr>
          <w:b/>
        </w:rPr>
        <w:t xml:space="preserve">PDCCH </w:t>
      </w:r>
      <w:r w:rsidRPr="00E86125">
        <w:rPr>
          <w:b/>
        </w:rPr>
        <w:t xml:space="preserve">BLER </w:t>
      </w:r>
      <w:r>
        <w:rPr>
          <w:b/>
        </w:rPr>
        <w:t xml:space="preserve">with DCI size 40 and 30 for AL4-AL16 </w:t>
      </w:r>
      <w:r w:rsidRPr="00593BB1">
        <w:rPr>
          <w:b/>
        </w:rPr>
        <w:t>with two symbol</w:t>
      </w:r>
      <w:r w:rsidR="007D0BA4">
        <w:rPr>
          <w:b/>
        </w:rPr>
        <w:t xml:space="preserve"> </w:t>
      </w:r>
      <w:r w:rsidR="007D0BA4" w:rsidRPr="00593BB1">
        <w:rPr>
          <w:b/>
        </w:rPr>
        <w:t>CORESET</w:t>
      </w:r>
    </w:p>
    <w:p w14:paraId="1BC958ED" w14:textId="14C04A14" w:rsidR="00512EBE" w:rsidRPr="00D43401" w:rsidRDefault="000E379F" w:rsidP="00272B97">
      <w:pPr>
        <w:jc w:val="both"/>
        <w:rPr>
          <w:rFonts w:cs="Arial"/>
          <w:sz w:val="22"/>
          <w:szCs w:val="22"/>
        </w:rPr>
      </w:pPr>
      <w:r w:rsidRPr="0023639A">
        <w:rPr>
          <w:sz w:val="22"/>
          <w:szCs w:val="22"/>
          <w:lang w:val="en-GB" w:eastAsia="zh-CN"/>
        </w:rPr>
        <w:t xml:space="preserve">As Figure </w:t>
      </w:r>
      <w:r w:rsidR="00FB7168">
        <w:rPr>
          <w:sz w:val="22"/>
          <w:szCs w:val="22"/>
          <w:lang w:val="en-GB" w:eastAsia="zh-CN"/>
        </w:rPr>
        <w:t>2</w:t>
      </w:r>
      <w:r w:rsidRPr="0023639A">
        <w:rPr>
          <w:sz w:val="22"/>
          <w:szCs w:val="22"/>
          <w:lang w:val="en-GB" w:eastAsia="zh-CN"/>
        </w:rPr>
        <w:t xml:space="preserve"> shows, </w:t>
      </w:r>
      <w:r w:rsidRPr="0023639A">
        <w:rPr>
          <w:rFonts w:cs="Arial"/>
          <w:sz w:val="22"/>
          <w:szCs w:val="22"/>
        </w:rPr>
        <w:t>with AL</w:t>
      </w:r>
      <w:r w:rsidR="00564853" w:rsidRPr="0023639A">
        <w:rPr>
          <w:rFonts w:cs="Arial"/>
          <w:sz w:val="22"/>
          <w:szCs w:val="22"/>
        </w:rPr>
        <w:t>16</w:t>
      </w:r>
      <w:r w:rsidRPr="0023639A">
        <w:rPr>
          <w:rFonts w:cs="Arial"/>
          <w:sz w:val="22"/>
          <w:szCs w:val="22"/>
        </w:rPr>
        <w:t>, the BLER of lower than 10</w:t>
      </w:r>
      <w:r w:rsidRPr="0023639A">
        <w:rPr>
          <w:rFonts w:cs="Arial"/>
          <w:sz w:val="22"/>
          <w:szCs w:val="22"/>
          <w:vertAlign w:val="superscript"/>
        </w:rPr>
        <w:t>-5</w:t>
      </w:r>
      <w:r w:rsidRPr="0023639A">
        <w:rPr>
          <w:rFonts w:cs="Arial"/>
          <w:sz w:val="22"/>
          <w:szCs w:val="22"/>
        </w:rPr>
        <w:t xml:space="preserve"> can be</w:t>
      </w:r>
      <w:r w:rsidR="00564853" w:rsidRPr="0023639A">
        <w:rPr>
          <w:rFonts w:cs="Arial"/>
          <w:sz w:val="22"/>
          <w:szCs w:val="22"/>
        </w:rPr>
        <w:t xml:space="preserve"> achieved with SNR around</w:t>
      </w:r>
      <w:r w:rsidRPr="0023639A">
        <w:rPr>
          <w:rFonts w:cs="Arial"/>
          <w:sz w:val="22"/>
          <w:szCs w:val="22"/>
        </w:rPr>
        <w:t xml:space="preserve"> </w:t>
      </w:r>
      <w:r w:rsidR="00564853" w:rsidRPr="0023639A">
        <w:rPr>
          <w:rFonts w:cs="Arial"/>
          <w:sz w:val="22"/>
          <w:szCs w:val="22"/>
        </w:rPr>
        <w:t>-8</w:t>
      </w:r>
      <w:r w:rsidRPr="0023639A">
        <w:rPr>
          <w:rFonts w:cs="Arial"/>
          <w:sz w:val="22"/>
          <w:szCs w:val="22"/>
        </w:rPr>
        <w:t xml:space="preserve">dB for </w:t>
      </w:r>
      <w:r w:rsidR="00564853" w:rsidRPr="0023639A">
        <w:rPr>
          <w:rFonts w:cs="Arial"/>
          <w:sz w:val="22"/>
          <w:szCs w:val="22"/>
        </w:rPr>
        <w:t xml:space="preserve">both </w:t>
      </w:r>
      <w:r w:rsidRPr="0023639A">
        <w:rPr>
          <w:rFonts w:cs="Arial"/>
          <w:sz w:val="22"/>
          <w:szCs w:val="22"/>
        </w:rPr>
        <w:t xml:space="preserve">DCI size </w:t>
      </w:r>
      <w:r w:rsidR="00E35359">
        <w:rPr>
          <w:rFonts w:cs="Arial"/>
          <w:sz w:val="22"/>
          <w:szCs w:val="22"/>
        </w:rPr>
        <w:t>4</w:t>
      </w:r>
      <w:r w:rsidRPr="0023639A">
        <w:rPr>
          <w:rFonts w:cs="Arial"/>
          <w:sz w:val="22"/>
          <w:szCs w:val="22"/>
        </w:rPr>
        <w:t xml:space="preserve">0bit and </w:t>
      </w:r>
      <w:r w:rsidR="00E35359">
        <w:rPr>
          <w:rFonts w:cs="Arial"/>
          <w:sz w:val="22"/>
          <w:szCs w:val="22"/>
        </w:rPr>
        <w:t>3</w:t>
      </w:r>
      <w:r w:rsidRPr="0023639A">
        <w:rPr>
          <w:rFonts w:cs="Arial"/>
          <w:sz w:val="22"/>
          <w:szCs w:val="22"/>
        </w:rPr>
        <w:t>0</w:t>
      </w:r>
      <w:r w:rsidR="00564853" w:rsidRPr="0023639A">
        <w:rPr>
          <w:rFonts w:cs="Arial"/>
          <w:sz w:val="22"/>
          <w:szCs w:val="22"/>
        </w:rPr>
        <w:t>b</w:t>
      </w:r>
      <w:r w:rsidR="00564853" w:rsidRPr="009B6CB8">
        <w:rPr>
          <w:rFonts w:cs="Arial"/>
          <w:sz w:val="22"/>
          <w:szCs w:val="22"/>
        </w:rPr>
        <w:t xml:space="preserve">it, </w:t>
      </w:r>
      <w:r w:rsidR="00FC3601" w:rsidRPr="009B6CB8">
        <w:rPr>
          <w:rFonts w:cs="Arial"/>
          <w:sz w:val="22"/>
          <w:szCs w:val="22"/>
        </w:rPr>
        <w:t xml:space="preserve">lower than a </w:t>
      </w:r>
      <w:r w:rsidR="009B6CB8" w:rsidRPr="009B6CB8">
        <w:rPr>
          <w:rFonts w:cs="Arial"/>
          <w:sz w:val="22"/>
          <w:szCs w:val="22"/>
        </w:rPr>
        <w:t xml:space="preserve">presumed </w:t>
      </w:r>
      <w:r w:rsidR="00FC3601" w:rsidRPr="009B6CB8">
        <w:rPr>
          <w:rFonts w:cs="Arial"/>
          <w:sz w:val="22"/>
          <w:szCs w:val="22"/>
        </w:rPr>
        <w:t>target -5dB</w:t>
      </w:r>
      <w:r w:rsidR="009B6CB8">
        <w:rPr>
          <w:rFonts w:cs="Arial"/>
          <w:sz w:val="22"/>
          <w:szCs w:val="22"/>
        </w:rPr>
        <w:t>[3]</w:t>
      </w:r>
      <w:r w:rsidR="00FC3601" w:rsidRPr="009B6CB8">
        <w:rPr>
          <w:rFonts w:cs="Arial"/>
          <w:sz w:val="22"/>
          <w:szCs w:val="22"/>
        </w:rPr>
        <w:t xml:space="preserve">, </w:t>
      </w:r>
      <w:r w:rsidR="00564853" w:rsidRPr="009B6CB8">
        <w:rPr>
          <w:rFonts w:cs="Arial"/>
          <w:sz w:val="22"/>
          <w:szCs w:val="22"/>
        </w:rPr>
        <w:t>t</w:t>
      </w:r>
      <w:r w:rsidR="00512EBE" w:rsidRPr="009B6CB8">
        <w:rPr>
          <w:rFonts w:cs="Arial"/>
          <w:sz w:val="22"/>
          <w:szCs w:val="22"/>
        </w:rPr>
        <w:t>hu</w:t>
      </w:r>
      <w:r w:rsidR="00512EBE" w:rsidRPr="0023639A">
        <w:rPr>
          <w:rFonts w:cs="Arial"/>
          <w:sz w:val="22"/>
          <w:szCs w:val="22"/>
        </w:rPr>
        <w:t>s</w:t>
      </w:r>
      <w:r w:rsidR="00564853" w:rsidRPr="0023639A">
        <w:rPr>
          <w:rFonts w:cs="Arial"/>
          <w:sz w:val="22"/>
          <w:szCs w:val="22"/>
        </w:rPr>
        <w:t xml:space="preserve"> </w:t>
      </w:r>
      <w:r w:rsidR="00696120" w:rsidRPr="0023639A">
        <w:rPr>
          <w:rFonts w:cs="Arial"/>
          <w:sz w:val="22"/>
          <w:szCs w:val="22"/>
        </w:rPr>
        <w:t xml:space="preserve">can be </w:t>
      </w:r>
      <w:r w:rsidR="00512EBE" w:rsidRPr="0023639A">
        <w:rPr>
          <w:rFonts w:cs="Arial"/>
          <w:sz w:val="22"/>
          <w:szCs w:val="22"/>
        </w:rPr>
        <w:t>considered sufficient to fulfill URLLC reliability requirement</w:t>
      </w:r>
      <w:r w:rsidR="00512EBE" w:rsidRPr="00D43401">
        <w:rPr>
          <w:rFonts w:cs="Arial"/>
          <w:sz w:val="22"/>
          <w:szCs w:val="22"/>
        </w:rPr>
        <w:t>.</w:t>
      </w:r>
    </w:p>
    <w:p w14:paraId="16652D41" w14:textId="08282309" w:rsidR="00512EBE" w:rsidRPr="0023639A" w:rsidRDefault="00564853" w:rsidP="00104EF1">
      <w:pPr>
        <w:jc w:val="both"/>
        <w:rPr>
          <w:rFonts w:cs="Arial"/>
          <w:sz w:val="22"/>
          <w:szCs w:val="22"/>
        </w:rPr>
      </w:pPr>
      <w:r w:rsidRPr="0023639A">
        <w:rPr>
          <w:rFonts w:cs="Arial"/>
          <w:sz w:val="22"/>
          <w:szCs w:val="22"/>
        </w:rPr>
        <w:lastRenderedPageBreak/>
        <w:t>Based</w:t>
      </w:r>
      <w:r w:rsidR="00512EBE" w:rsidRPr="0023639A">
        <w:rPr>
          <w:rFonts w:cs="Arial" w:hint="eastAsia"/>
          <w:sz w:val="22"/>
          <w:szCs w:val="22"/>
        </w:rPr>
        <w:t xml:space="preserve"> </w:t>
      </w:r>
      <w:r w:rsidR="00451411">
        <w:rPr>
          <w:rFonts w:cs="Arial"/>
          <w:sz w:val="22"/>
          <w:szCs w:val="22"/>
        </w:rPr>
        <w:t xml:space="preserve">on </w:t>
      </w:r>
      <w:r w:rsidR="00512EBE" w:rsidRPr="0023639A">
        <w:rPr>
          <w:rFonts w:cs="Arial"/>
          <w:sz w:val="22"/>
          <w:szCs w:val="22"/>
        </w:rPr>
        <w:t>the simulation results, we</w:t>
      </w:r>
      <w:r w:rsidR="00D65FF3" w:rsidRPr="0023639A">
        <w:rPr>
          <w:rFonts w:cs="Arial"/>
          <w:sz w:val="22"/>
          <w:szCs w:val="22"/>
        </w:rPr>
        <w:t xml:space="preserve"> have the following observation</w:t>
      </w:r>
      <w:r w:rsidR="00512EBE" w:rsidRPr="0023639A">
        <w:rPr>
          <w:rFonts w:cs="Arial"/>
          <w:sz w:val="22"/>
          <w:szCs w:val="22"/>
        </w:rPr>
        <w:t>:</w:t>
      </w:r>
    </w:p>
    <w:p w14:paraId="68D2AC59" w14:textId="6E245094" w:rsidR="00F56230" w:rsidRPr="006A766F" w:rsidRDefault="00512EBE" w:rsidP="00E8148F">
      <w:pPr>
        <w:jc w:val="both"/>
        <w:rPr>
          <w:i/>
          <w:sz w:val="22"/>
          <w:szCs w:val="22"/>
          <w:lang w:eastAsia="zh-CN"/>
        </w:rPr>
      </w:pPr>
      <w:r w:rsidRPr="00512EBE">
        <w:rPr>
          <w:i/>
          <w:sz w:val="22"/>
          <w:szCs w:val="22"/>
          <w:lang w:eastAsia="zh-CN"/>
        </w:rPr>
        <w:t xml:space="preserve">Observation 1: With the agreed </w:t>
      </w:r>
      <w:r w:rsidR="00FC3601">
        <w:rPr>
          <w:i/>
          <w:sz w:val="22"/>
          <w:szCs w:val="22"/>
          <w:lang w:eastAsia="zh-CN"/>
        </w:rPr>
        <w:t xml:space="preserve">link-level </w:t>
      </w:r>
      <w:r w:rsidRPr="00512EBE">
        <w:rPr>
          <w:i/>
          <w:sz w:val="22"/>
          <w:szCs w:val="22"/>
          <w:lang w:eastAsia="zh-CN"/>
        </w:rPr>
        <w:t xml:space="preserve">simulation assumption, </w:t>
      </w:r>
      <w:r w:rsidR="00D65FF3">
        <w:rPr>
          <w:i/>
          <w:sz w:val="22"/>
          <w:szCs w:val="22"/>
          <w:lang w:eastAsia="zh-CN"/>
        </w:rPr>
        <w:t>high A</w:t>
      </w:r>
      <w:r w:rsidR="00D65FF3" w:rsidRPr="00D65FF3">
        <w:rPr>
          <w:i/>
          <w:sz w:val="22"/>
          <w:szCs w:val="22"/>
          <w:lang w:eastAsia="zh-CN"/>
        </w:rPr>
        <w:t xml:space="preserve">L </w:t>
      </w:r>
      <w:r w:rsidR="00944F2A">
        <w:rPr>
          <w:i/>
          <w:sz w:val="22"/>
          <w:szCs w:val="22"/>
          <w:lang w:eastAsia="zh-CN"/>
        </w:rPr>
        <w:t xml:space="preserve">scheme </w:t>
      </w:r>
      <w:r w:rsidR="00D65FF3" w:rsidRPr="00D65FF3">
        <w:rPr>
          <w:i/>
          <w:sz w:val="22"/>
          <w:szCs w:val="22"/>
          <w:lang w:eastAsia="zh-CN"/>
        </w:rPr>
        <w:t>can satisfy the re</w:t>
      </w:r>
      <w:r w:rsidR="000F1144">
        <w:rPr>
          <w:i/>
          <w:sz w:val="22"/>
          <w:szCs w:val="22"/>
          <w:lang w:eastAsia="zh-CN"/>
        </w:rPr>
        <w:t>liability requirement of URLLC.</w:t>
      </w:r>
    </w:p>
    <w:p w14:paraId="4385F4FF" w14:textId="5AB016E9" w:rsidR="00360983" w:rsidRPr="009B457D" w:rsidRDefault="000A55CB" w:rsidP="00104EF1">
      <w:pPr>
        <w:jc w:val="both"/>
        <w:rPr>
          <w:sz w:val="22"/>
          <w:szCs w:val="22"/>
          <w:lang w:val="en-GB"/>
        </w:rPr>
      </w:pPr>
      <w:r w:rsidRPr="009B457D">
        <w:rPr>
          <w:sz w:val="22"/>
          <w:szCs w:val="22"/>
          <w:lang w:val="en-GB"/>
        </w:rPr>
        <w:t>In the</w:t>
      </w:r>
      <w:r w:rsidR="00944F2A" w:rsidRPr="009B457D">
        <w:rPr>
          <w:sz w:val="22"/>
          <w:szCs w:val="22"/>
          <w:lang w:val="en-GB"/>
        </w:rPr>
        <w:t xml:space="preserve"> email</w:t>
      </w:r>
      <w:r w:rsidRPr="009B457D">
        <w:rPr>
          <w:sz w:val="22"/>
          <w:szCs w:val="22"/>
          <w:lang w:val="en-GB"/>
        </w:rPr>
        <w:t xml:space="preserve"> summary </w:t>
      </w:r>
      <w:r w:rsidR="00944F2A" w:rsidRPr="009B457D">
        <w:rPr>
          <w:sz w:val="22"/>
          <w:szCs w:val="22"/>
          <w:lang w:val="en-GB"/>
        </w:rPr>
        <w:t>for PDCCH repetition in RAN1 #92</w:t>
      </w:r>
      <w:r w:rsidRPr="009B457D">
        <w:rPr>
          <w:sz w:val="22"/>
          <w:szCs w:val="22"/>
          <w:lang w:val="en-GB"/>
        </w:rPr>
        <w:t>[</w:t>
      </w:r>
      <w:r w:rsidR="00F56230" w:rsidRPr="009B457D">
        <w:rPr>
          <w:sz w:val="22"/>
          <w:szCs w:val="22"/>
          <w:lang w:val="en-GB"/>
        </w:rPr>
        <w:t>4</w:t>
      </w:r>
      <w:r w:rsidRPr="009B457D">
        <w:rPr>
          <w:sz w:val="22"/>
          <w:szCs w:val="22"/>
          <w:lang w:val="en-GB"/>
        </w:rPr>
        <w:t>], the use cases for PDCCH repetition could be: (</w:t>
      </w:r>
      <w:proofErr w:type="spellStart"/>
      <w:r w:rsidRPr="009B457D">
        <w:rPr>
          <w:sz w:val="22"/>
          <w:szCs w:val="22"/>
          <w:lang w:val="en-GB"/>
        </w:rPr>
        <w:t>i</w:t>
      </w:r>
      <w:proofErr w:type="spellEnd"/>
      <w:r w:rsidRPr="009B457D">
        <w:rPr>
          <w:sz w:val="22"/>
          <w:szCs w:val="22"/>
          <w:lang w:val="en-GB"/>
        </w:rPr>
        <w:t>) high subcarrier spacing such as 60KHz, (ii) PDSCH repetition, and (iii) one-shot transmission.</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9"/>
      </w:tblGrid>
      <w:tr w:rsidR="00360983" w:rsidRPr="00885FBC" w14:paraId="05CD874B" w14:textId="77777777" w:rsidTr="009D6E5C">
        <w:trPr>
          <w:trHeight w:val="841"/>
        </w:trPr>
        <w:tc>
          <w:tcPr>
            <w:tcW w:w="9589" w:type="dxa"/>
          </w:tcPr>
          <w:p w14:paraId="2A4BDC78" w14:textId="77777777" w:rsidR="00104EF1" w:rsidRDefault="00360983" w:rsidP="00104EF1">
            <w:pPr>
              <w:jc w:val="both"/>
              <w:rPr>
                <w:sz w:val="22"/>
                <w:szCs w:val="22"/>
              </w:rPr>
            </w:pPr>
            <w:r w:rsidRPr="00F56230">
              <w:rPr>
                <w:sz w:val="22"/>
                <w:szCs w:val="22"/>
                <w:highlight w:val="yellow"/>
              </w:rPr>
              <w:t>Observation 2:</w:t>
            </w:r>
          </w:p>
          <w:p w14:paraId="6497D3B6" w14:textId="5EA66DA6" w:rsidR="00360983" w:rsidRPr="00F56230" w:rsidRDefault="00360983" w:rsidP="00104EF1">
            <w:pPr>
              <w:jc w:val="both"/>
              <w:rPr>
                <w:sz w:val="22"/>
                <w:szCs w:val="22"/>
              </w:rPr>
            </w:pPr>
            <w:r w:rsidRPr="00F56230">
              <w:rPr>
                <w:sz w:val="22"/>
                <w:szCs w:val="22"/>
              </w:rPr>
              <w:t>PDCCH repetition can be needed or useful in the following cases to achieve high reliability: (</w:t>
            </w:r>
            <w:proofErr w:type="spellStart"/>
            <w:r w:rsidRPr="00F56230">
              <w:rPr>
                <w:sz w:val="22"/>
                <w:szCs w:val="22"/>
              </w:rPr>
              <w:t>i</w:t>
            </w:r>
            <w:proofErr w:type="spellEnd"/>
            <w:r w:rsidRPr="00F56230">
              <w:rPr>
                <w:sz w:val="22"/>
                <w:szCs w:val="22"/>
              </w:rPr>
              <w:t xml:space="preserve">) high subcarrier spacing such as 60KHz, (ii) PDSCH repetition, and (iii) one-shot transmission. This view is supported by Intel, HW, ZTE, </w:t>
            </w:r>
            <w:proofErr w:type="gramStart"/>
            <w:r w:rsidRPr="00F56230">
              <w:rPr>
                <w:sz w:val="22"/>
                <w:szCs w:val="22"/>
              </w:rPr>
              <w:t>Nokia</w:t>
            </w:r>
            <w:proofErr w:type="gramEnd"/>
            <w:r w:rsidRPr="00F56230">
              <w:rPr>
                <w:sz w:val="22"/>
                <w:szCs w:val="22"/>
              </w:rPr>
              <w:t>.</w:t>
            </w:r>
          </w:p>
          <w:p w14:paraId="2FA1C9A8" w14:textId="77777777" w:rsidR="00360983" w:rsidRPr="00F56230" w:rsidRDefault="00360983" w:rsidP="00104EF1">
            <w:pPr>
              <w:jc w:val="both"/>
              <w:rPr>
                <w:rFonts w:ascii="Calibri" w:hAnsi="Calibri" w:cs="Calibri"/>
                <w:sz w:val="22"/>
                <w:szCs w:val="22"/>
              </w:rPr>
            </w:pPr>
            <w:r w:rsidRPr="00F56230">
              <w:rPr>
                <w:sz w:val="22"/>
                <w:szCs w:val="22"/>
              </w:rPr>
              <w:t>When PDCCH repetition is supported, we have the following options.</w:t>
            </w:r>
          </w:p>
          <w:p w14:paraId="6CC1F205" w14:textId="77777777" w:rsidR="00360983" w:rsidRPr="00944F2A" w:rsidRDefault="00360983" w:rsidP="00104EF1">
            <w:pPr>
              <w:pStyle w:val="af5"/>
              <w:numPr>
                <w:ilvl w:val="0"/>
                <w:numId w:val="10"/>
              </w:numPr>
              <w:spacing w:after="160" w:line="252" w:lineRule="auto"/>
              <w:jc w:val="both"/>
              <w:rPr>
                <w:sz w:val="22"/>
                <w:szCs w:val="22"/>
                <w:lang w:val="en-GB"/>
              </w:rPr>
            </w:pPr>
            <w:r w:rsidRPr="00F56230">
              <w:rPr>
                <w:sz w:val="22"/>
                <w:szCs w:val="22"/>
                <w:lang w:eastAsia="zh-CN"/>
              </w:rPr>
              <w:t>Option 1: Repetition in multiple PDCCH monitoring occasions</w:t>
            </w:r>
          </w:p>
          <w:p w14:paraId="1C2EF0FD" w14:textId="77777777" w:rsidR="00944F2A" w:rsidRPr="00F56230" w:rsidRDefault="00944F2A" w:rsidP="00104EF1">
            <w:pPr>
              <w:pStyle w:val="af5"/>
              <w:numPr>
                <w:ilvl w:val="1"/>
                <w:numId w:val="10"/>
              </w:numPr>
              <w:spacing w:after="160" w:line="252" w:lineRule="auto"/>
              <w:jc w:val="both"/>
              <w:rPr>
                <w:sz w:val="22"/>
                <w:szCs w:val="22"/>
                <w:lang w:val="en-GB"/>
              </w:rPr>
            </w:pPr>
            <w:r w:rsidRPr="00F56230">
              <w:rPr>
                <w:sz w:val="22"/>
                <w:szCs w:val="22"/>
                <w:lang w:eastAsia="zh-CN"/>
              </w:rPr>
              <w:t>1-1: Followed by one PDSCH. PDCCHs may or may not be combined</w:t>
            </w:r>
          </w:p>
          <w:p w14:paraId="4FDFCD4F" w14:textId="77777777" w:rsidR="00944F2A" w:rsidRPr="00F56230" w:rsidRDefault="00944F2A" w:rsidP="00104EF1">
            <w:pPr>
              <w:pStyle w:val="af5"/>
              <w:numPr>
                <w:ilvl w:val="1"/>
                <w:numId w:val="10"/>
              </w:numPr>
              <w:spacing w:after="160" w:line="252" w:lineRule="auto"/>
              <w:jc w:val="both"/>
              <w:rPr>
                <w:sz w:val="22"/>
                <w:szCs w:val="22"/>
                <w:lang w:val="en-GB"/>
              </w:rPr>
            </w:pPr>
            <w:r w:rsidRPr="00F56230">
              <w:rPr>
                <w:sz w:val="22"/>
                <w:szCs w:val="22"/>
                <w:lang w:val="en-GB" w:eastAsia="zh-CN"/>
              </w:rPr>
              <w:t>1-2: Each PDCCH is followed by one PDSCH</w:t>
            </w:r>
          </w:p>
          <w:p w14:paraId="57D440C4" w14:textId="77777777" w:rsidR="00944F2A" w:rsidRPr="00F56230" w:rsidRDefault="00944F2A" w:rsidP="00104EF1">
            <w:pPr>
              <w:pStyle w:val="af5"/>
              <w:numPr>
                <w:ilvl w:val="2"/>
                <w:numId w:val="10"/>
              </w:numPr>
              <w:spacing w:after="160" w:line="252" w:lineRule="auto"/>
              <w:jc w:val="both"/>
              <w:rPr>
                <w:sz w:val="22"/>
                <w:szCs w:val="22"/>
                <w:lang w:val="en-GB"/>
              </w:rPr>
            </w:pPr>
            <w:r w:rsidRPr="00F56230">
              <w:rPr>
                <w:sz w:val="22"/>
                <w:szCs w:val="22"/>
                <w:lang w:val="en-GB"/>
              </w:rPr>
              <w:t>PDCCH repetition may or may not be combined</w:t>
            </w:r>
          </w:p>
          <w:p w14:paraId="2FD1BC3B" w14:textId="7A532950" w:rsidR="00944F2A" w:rsidRPr="00944F2A" w:rsidRDefault="00944F2A" w:rsidP="00104EF1">
            <w:pPr>
              <w:pStyle w:val="af5"/>
              <w:numPr>
                <w:ilvl w:val="2"/>
                <w:numId w:val="10"/>
              </w:numPr>
              <w:spacing w:after="160" w:line="252" w:lineRule="auto"/>
              <w:jc w:val="both"/>
              <w:rPr>
                <w:sz w:val="22"/>
                <w:szCs w:val="22"/>
                <w:lang w:eastAsia="zh-CN"/>
              </w:rPr>
            </w:pPr>
            <w:r w:rsidRPr="00944F2A">
              <w:rPr>
                <w:sz w:val="22"/>
                <w:szCs w:val="22"/>
                <w:lang w:eastAsia="zh-CN"/>
              </w:rPr>
              <w:t>PDSCH may or may not be combined</w:t>
            </w:r>
          </w:p>
          <w:p w14:paraId="19950AD7" w14:textId="7431CA08" w:rsidR="00360983" w:rsidRPr="00944F2A" w:rsidRDefault="00944F2A" w:rsidP="00104EF1">
            <w:pPr>
              <w:pStyle w:val="af5"/>
              <w:numPr>
                <w:ilvl w:val="0"/>
                <w:numId w:val="10"/>
              </w:numPr>
              <w:spacing w:after="160" w:line="252" w:lineRule="auto"/>
              <w:jc w:val="both"/>
              <w:rPr>
                <w:sz w:val="22"/>
                <w:szCs w:val="22"/>
                <w:lang w:val="en-GB"/>
              </w:rPr>
            </w:pPr>
            <w:r w:rsidRPr="00944F2A">
              <w:rPr>
                <w:sz w:val="22"/>
                <w:szCs w:val="22"/>
                <w:lang w:val="en-GB"/>
              </w:rPr>
              <w:t>Option 2: Repetition in one PDCCH monitoring occasion</w:t>
            </w:r>
          </w:p>
        </w:tc>
      </w:tr>
    </w:tbl>
    <w:p w14:paraId="60344392" w14:textId="77777777" w:rsidR="00254061" w:rsidRDefault="00254061" w:rsidP="00944F2A">
      <w:pPr>
        <w:rPr>
          <w:sz w:val="22"/>
          <w:szCs w:val="22"/>
        </w:rPr>
      </w:pPr>
    </w:p>
    <w:p w14:paraId="661359DC" w14:textId="10E662B0" w:rsidR="000A55CB" w:rsidRPr="00F56230" w:rsidRDefault="000A55CB" w:rsidP="00104EF1">
      <w:pPr>
        <w:jc w:val="both"/>
        <w:rPr>
          <w:sz w:val="22"/>
          <w:szCs w:val="22"/>
          <w:lang w:val="en-GB"/>
        </w:rPr>
      </w:pPr>
      <w:r w:rsidRPr="00F56230">
        <w:rPr>
          <w:sz w:val="22"/>
          <w:szCs w:val="22"/>
          <w:lang w:val="en-GB"/>
        </w:rPr>
        <w:t xml:space="preserve">For high AL scheme, when UE is configured with high AL, the available CCEs resource location of one UE are probably the same with other UEs. Thus, blocking probably happens among different UEs, which will increase the complexity of UEs’ scheduling and the latency will be increased also. Compared with high AL scheme, PDCCH repetition scheme could repeat PDCCH in time domain or frequency domain, and thus decrease the blocking probability among different UEs. </w:t>
      </w:r>
      <w:r w:rsidR="00F56230">
        <w:rPr>
          <w:sz w:val="22"/>
          <w:szCs w:val="22"/>
        </w:rPr>
        <w:t>So</w:t>
      </w:r>
      <w:r w:rsidRPr="00F56230">
        <w:rPr>
          <w:sz w:val="22"/>
          <w:szCs w:val="22"/>
        </w:rPr>
        <w:t xml:space="preserve"> we have the following proposal: </w:t>
      </w:r>
    </w:p>
    <w:p w14:paraId="439578BE" w14:textId="1394CF75" w:rsidR="000A55CB" w:rsidRPr="00F56230" w:rsidRDefault="000A55CB" w:rsidP="00104EF1">
      <w:pPr>
        <w:jc w:val="both"/>
        <w:rPr>
          <w:i/>
          <w:iCs/>
          <w:sz w:val="22"/>
          <w:szCs w:val="22"/>
        </w:rPr>
      </w:pPr>
      <w:r w:rsidRPr="00F56230">
        <w:rPr>
          <w:i/>
          <w:iCs/>
          <w:sz w:val="22"/>
          <w:szCs w:val="22"/>
        </w:rPr>
        <w:t xml:space="preserve">Proposal </w:t>
      </w:r>
      <w:r w:rsidR="001717F2">
        <w:rPr>
          <w:i/>
          <w:iCs/>
          <w:sz w:val="22"/>
          <w:szCs w:val="22"/>
        </w:rPr>
        <w:t>1</w:t>
      </w:r>
      <w:r w:rsidRPr="00F56230">
        <w:rPr>
          <w:i/>
          <w:iCs/>
          <w:sz w:val="22"/>
          <w:szCs w:val="22"/>
        </w:rPr>
        <w:t>: PDCCH repetition to solve blocking issue can be considered in some use cases, e.g. PDSCH repetition.</w:t>
      </w:r>
    </w:p>
    <w:p w14:paraId="5845F547" w14:textId="77777777" w:rsidR="000A55CB" w:rsidRDefault="000A55CB" w:rsidP="00512EBE">
      <w:pPr>
        <w:jc w:val="both"/>
        <w:rPr>
          <w:sz w:val="22"/>
          <w:szCs w:val="22"/>
          <w:lang w:val="en-GB" w:eastAsia="zh-CN"/>
        </w:rPr>
      </w:pPr>
    </w:p>
    <w:p w14:paraId="2F77E7C7" w14:textId="5A4B4F52" w:rsidR="00491EEE" w:rsidRDefault="00C41062" w:rsidP="00E8148F">
      <w:pPr>
        <w:pStyle w:val="1"/>
        <w:jc w:val="both"/>
      </w:pPr>
      <w:r>
        <w:t>3</w:t>
      </w:r>
      <w:r w:rsidR="00951EA3">
        <w:tab/>
      </w:r>
      <w:r w:rsidR="00491EEE" w:rsidRPr="00E05A22">
        <w:t xml:space="preserve">Conclusions </w:t>
      </w:r>
    </w:p>
    <w:p w14:paraId="250C3FCC" w14:textId="24EB8285" w:rsidR="00226F4C" w:rsidRPr="00846094" w:rsidRDefault="00512EBE" w:rsidP="00846094">
      <w:pPr>
        <w:jc w:val="both"/>
        <w:rPr>
          <w:sz w:val="22"/>
          <w:szCs w:val="22"/>
          <w:lang w:val="en-GB"/>
        </w:rPr>
      </w:pPr>
      <w:r w:rsidRPr="00846094">
        <w:rPr>
          <w:rFonts w:hint="eastAsia"/>
          <w:sz w:val="22"/>
          <w:szCs w:val="22"/>
          <w:lang w:val="en-GB"/>
        </w:rPr>
        <w:t>I</w:t>
      </w:r>
      <w:r w:rsidRPr="00846094">
        <w:rPr>
          <w:sz w:val="22"/>
          <w:szCs w:val="22"/>
          <w:lang w:val="en-GB"/>
        </w:rPr>
        <w:t xml:space="preserve">n this contribution, we give some simulation results with the agreed </w:t>
      </w:r>
      <w:r w:rsidR="003017AD" w:rsidRPr="00846094">
        <w:rPr>
          <w:sz w:val="22"/>
          <w:szCs w:val="22"/>
          <w:lang w:val="en-GB"/>
        </w:rPr>
        <w:t xml:space="preserve">link-level </w:t>
      </w:r>
      <w:r w:rsidRPr="00846094">
        <w:rPr>
          <w:sz w:val="22"/>
          <w:szCs w:val="22"/>
          <w:lang w:val="en-GB"/>
        </w:rPr>
        <w:t xml:space="preserve">simulation assumption and discuss </w:t>
      </w:r>
      <w:r w:rsidR="00934A47" w:rsidRPr="00846094">
        <w:rPr>
          <w:sz w:val="22"/>
          <w:szCs w:val="22"/>
          <w:lang w:val="en-GB"/>
        </w:rPr>
        <w:t>the proposals on</w:t>
      </w:r>
      <w:r w:rsidRPr="00846094">
        <w:rPr>
          <w:sz w:val="22"/>
          <w:szCs w:val="22"/>
          <w:lang w:val="en-GB"/>
        </w:rPr>
        <w:t xml:space="preserve"> PDCCH repetition scheme.</w:t>
      </w:r>
    </w:p>
    <w:p w14:paraId="05280765" w14:textId="0234429E" w:rsidR="00B57DC1" w:rsidRPr="00124C46" w:rsidRDefault="00124C46" w:rsidP="00104EF1">
      <w:pPr>
        <w:jc w:val="both"/>
        <w:rPr>
          <w:i/>
          <w:sz w:val="22"/>
          <w:szCs w:val="22"/>
          <w:lang w:eastAsia="zh-CN"/>
        </w:rPr>
      </w:pPr>
      <w:r w:rsidRPr="00512EBE">
        <w:rPr>
          <w:i/>
          <w:sz w:val="22"/>
          <w:szCs w:val="22"/>
          <w:lang w:eastAsia="zh-CN"/>
        </w:rPr>
        <w:t>Observation</w:t>
      </w:r>
      <w:bookmarkStart w:id="0" w:name="_GoBack"/>
      <w:bookmarkEnd w:id="0"/>
      <w:r w:rsidRPr="00512EBE">
        <w:rPr>
          <w:i/>
          <w:sz w:val="22"/>
          <w:szCs w:val="22"/>
          <w:lang w:eastAsia="zh-CN"/>
        </w:rPr>
        <w:t xml:space="preserve"> 1: With the agreed simulation assumption, </w:t>
      </w:r>
      <w:r>
        <w:rPr>
          <w:i/>
          <w:sz w:val="22"/>
          <w:szCs w:val="22"/>
          <w:lang w:eastAsia="zh-CN"/>
        </w:rPr>
        <w:t>high A</w:t>
      </w:r>
      <w:r w:rsidRPr="00D65FF3">
        <w:rPr>
          <w:i/>
          <w:sz w:val="22"/>
          <w:szCs w:val="22"/>
          <w:lang w:eastAsia="zh-CN"/>
        </w:rPr>
        <w:t xml:space="preserve">L </w:t>
      </w:r>
      <w:r w:rsidR="00150DBE">
        <w:rPr>
          <w:i/>
          <w:sz w:val="22"/>
          <w:szCs w:val="22"/>
          <w:lang w:eastAsia="zh-CN"/>
        </w:rPr>
        <w:t xml:space="preserve">scheme </w:t>
      </w:r>
      <w:r w:rsidRPr="00D65FF3">
        <w:rPr>
          <w:i/>
          <w:sz w:val="22"/>
          <w:szCs w:val="22"/>
          <w:lang w:eastAsia="zh-CN"/>
        </w:rPr>
        <w:t>can satisfy the re</w:t>
      </w:r>
      <w:r>
        <w:rPr>
          <w:i/>
          <w:sz w:val="22"/>
          <w:szCs w:val="22"/>
          <w:lang w:eastAsia="zh-CN"/>
        </w:rPr>
        <w:t>liability requirement of URLLC.</w:t>
      </w:r>
    </w:p>
    <w:p w14:paraId="57AFC074" w14:textId="698D1BCE" w:rsidR="00360983" w:rsidRPr="00360983" w:rsidRDefault="00360983" w:rsidP="00104EF1">
      <w:pPr>
        <w:jc w:val="both"/>
        <w:rPr>
          <w:i/>
          <w:iCs/>
          <w:sz w:val="22"/>
          <w:szCs w:val="22"/>
        </w:rPr>
      </w:pPr>
      <w:r w:rsidRPr="00F56230">
        <w:rPr>
          <w:i/>
          <w:iCs/>
          <w:sz w:val="22"/>
          <w:szCs w:val="22"/>
        </w:rPr>
        <w:t xml:space="preserve">Proposal </w:t>
      </w:r>
      <w:r w:rsidR="00C54432">
        <w:rPr>
          <w:i/>
          <w:iCs/>
          <w:sz w:val="22"/>
          <w:szCs w:val="22"/>
        </w:rPr>
        <w:t>1</w:t>
      </w:r>
      <w:r w:rsidRPr="00F56230">
        <w:rPr>
          <w:i/>
          <w:iCs/>
          <w:sz w:val="22"/>
          <w:szCs w:val="22"/>
        </w:rPr>
        <w:t>: PDCCH repetition to solve blocking issue can be considered in some use cases, e.g. PDSCH repetition.</w:t>
      </w:r>
    </w:p>
    <w:p w14:paraId="5EC6E930" w14:textId="6BC9A59B" w:rsidR="00225B9A" w:rsidRDefault="00225B9A" w:rsidP="00225B9A">
      <w:pPr>
        <w:pStyle w:val="1"/>
        <w:jc w:val="both"/>
      </w:pPr>
      <w:r>
        <w:t>References</w:t>
      </w:r>
    </w:p>
    <w:p w14:paraId="528ED0D8" w14:textId="77777777" w:rsidR="003233BC" w:rsidRDefault="000967AE" w:rsidP="003046A2">
      <w:pPr>
        <w:pStyle w:val="LGTdoc1"/>
        <w:numPr>
          <w:ilvl w:val="0"/>
          <w:numId w:val="4"/>
        </w:numPr>
        <w:spacing w:beforeLines="0" w:after="0" w:afterAutospacing="0"/>
        <w:rPr>
          <w:b w:val="0"/>
          <w:snapToGrid/>
          <w:kern w:val="2"/>
          <w:sz w:val="22"/>
          <w:szCs w:val="22"/>
          <w:lang w:val="en-US"/>
        </w:rPr>
      </w:pPr>
      <w:r w:rsidRPr="000967AE">
        <w:rPr>
          <w:b w:val="0"/>
          <w:snapToGrid/>
          <w:kern w:val="2"/>
          <w:sz w:val="22"/>
          <w:szCs w:val="22"/>
          <w:lang w:val="en-US"/>
        </w:rPr>
        <w:t>Chairman's Notes RAN1 92 final</w:t>
      </w:r>
      <w:r w:rsidRPr="00DA65D4">
        <w:rPr>
          <w:rFonts w:hint="eastAsia"/>
          <w:b w:val="0"/>
          <w:snapToGrid/>
          <w:kern w:val="2"/>
          <w:sz w:val="22"/>
          <w:szCs w:val="22"/>
          <w:lang w:val="en-US"/>
        </w:rPr>
        <w:t>.</w:t>
      </w:r>
      <w:r w:rsidR="0024737E">
        <w:rPr>
          <w:b w:val="0"/>
          <w:snapToGrid/>
          <w:kern w:val="2"/>
          <w:sz w:val="22"/>
          <w:szCs w:val="22"/>
          <w:lang w:val="en-US"/>
        </w:rPr>
        <w:t xml:space="preserve"> </w:t>
      </w:r>
    </w:p>
    <w:p w14:paraId="40A52970" w14:textId="4B81DDE9" w:rsidR="00124C46" w:rsidRPr="009B6CB8" w:rsidRDefault="00124C46" w:rsidP="00124C46">
      <w:pPr>
        <w:pStyle w:val="LGTdoc1"/>
        <w:numPr>
          <w:ilvl w:val="0"/>
          <w:numId w:val="4"/>
        </w:numPr>
        <w:spacing w:beforeLines="0" w:after="0" w:afterAutospacing="0"/>
        <w:rPr>
          <w:b w:val="0"/>
          <w:snapToGrid/>
          <w:kern w:val="2"/>
          <w:sz w:val="22"/>
          <w:szCs w:val="22"/>
          <w:lang w:val="en-US"/>
        </w:rPr>
      </w:pPr>
      <w:r w:rsidRPr="00124C46">
        <w:rPr>
          <w:b w:val="0"/>
          <w:snapToGrid/>
          <w:kern w:val="2"/>
          <w:sz w:val="22"/>
          <w:szCs w:val="22"/>
          <w:lang w:val="en-US"/>
        </w:rPr>
        <w:t xml:space="preserve">R1-1801781, “PDCCH repetition for URLLC”, Huawei, </w:t>
      </w:r>
      <w:proofErr w:type="spellStart"/>
      <w:r w:rsidRPr="00124C46">
        <w:rPr>
          <w:b w:val="0"/>
          <w:snapToGrid/>
          <w:kern w:val="2"/>
          <w:sz w:val="22"/>
          <w:szCs w:val="22"/>
          <w:lang w:val="en-US"/>
        </w:rPr>
        <w:t>HiSilicon</w:t>
      </w:r>
      <w:proofErr w:type="spellEnd"/>
      <w:r w:rsidRPr="00124C46">
        <w:rPr>
          <w:b w:val="0"/>
          <w:snapToGrid/>
          <w:kern w:val="2"/>
          <w:sz w:val="22"/>
          <w:szCs w:val="22"/>
          <w:lang w:val="en-US"/>
        </w:rPr>
        <w:t>, Athens, Greece, February 26th-March 2nd, 2018</w:t>
      </w:r>
      <w:r>
        <w:rPr>
          <w:rFonts w:eastAsiaTheme="minorEastAsia" w:hint="eastAsia"/>
          <w:b w:val="0"/>
          <w:snapToGrid/>
          <w:kern w:val="2"/>
          <w:sz w:val="22"/>
          <w:szCs w:val="22"/>
          <w:lang w:val="en-US" w:eastAsia="zh-CN"/>
        </w:rPr>
        <w:t>.</w:t>
      </w:r>
    </w:p>
    <w:p w14:paraId="4AC93B56" w14:textId="073EAEE4" w:rsidR="009B6CB8" w:rsidRPr="00190590" w:rsidRDefault="009B6CB8" w:rsidP="009B6CB8">
      <w:pPr>
        <w:pStyle w:val="LGTdoc1"/>
        <w:numPr>
          <w:ilvl w:val="0"/>
          <w:numId w:val="4"/>
        </w:numPr>
        <w:spacing w:beforeLines="0" w:after="0" w:afterAutospacing="0"/>
        <w:rPr>
          <w:b w:val="0"/>
          <w:snapToGrid/>
          <w:kern w:val="2"/>
          <w:sz w:val="22"/>
          <w:szCs w:val="22"/>
          <w:lang w:val="en-US"/>
        </w:rPr>
      </w:pPr>
      <w:r w:rsidRPr="009B6CB8">
        <w:rPr>
          <w:b w:val="0"/>
          <w:snapToGrid/>
          <w:kern w:val="2"/>
          <w:sz w:val="22"/>
          <w:szCs w:val="22"/>
          <w:lang w:val="en-US"/>
        </w:rPr>
        <w:t>R1-1801666</w:t>
      </w:r>
      <w:r>
        <w:rPr>
          <w:b w:val="0"/>
          <w:snapToGrid/>
          <w:kern w:val="2"/>
          <w:sz w:val="22"/>
          <w:szCs w:val="22"/>
          <w:lang w:val="en-US"/>
        </w:rPr>
        <w:t xml:space="preserve">, </w:t>
      </w:r>
      <w:r w:rsidRPr="00124C46">
        <w:rPr>
          <w:b w:val="0"/>
          <w:snapToGrid/>
          <w:kern w:val="2"/>
          <w:sz w:val="22"/>
          <w:szCs w:val="22"/>
          <w:lang w:val="en-US"/>
        </w:rPr>
        <w:t>“</w:t>
      </w:r>
      <w:r w:rsidRPr="009B6CB8">
        <w:rPr>
          <w:b w:val="0"/>
          <w:snapToGrid/>
          <w:kern w:val="2"/>
          <w:sz w:val="22"/>
          <w:szCs w:val="22"/>
          <w:lang w:val="en-US"/>
        </w:rPr>
        <w:t>On PDCCH repetition for URLLC</w:t>
      </w:r>
      <w:r w:rsidRPr="00124C46">
        <w:rPr>
          <w:b w:val="0"/>
          <w:snapToGrid/>
          <w:kern w:val="2"/>
          <w:sz w:val="22"/>
          <w:szCs w:val="22"/>
          <w:lang w:val="en-US"/>
        </w:rPr>
        <w:t>”</w:t>
      </w:r>
      <w:r>
        <w:rPr>
          <w:b w:val="0"/>
          <w:snapToGrid/>
          <w:kern w:val="2"/>
          <w:sz w:val="22"/>
          <w:szCs w:val="22"/>
          <w:lang w:val="en-US"/>
        </w:rPr>
        <w:t xml:space="preserve">, </w:t>
      </w:r>
      <w:proofErr w:type="spellStart"/>
      <w:r w:rsidRPr="009B6CB8">
        <w:rPr>
          <w:b w:val="0"/>
          <w:snapToGrid/>
          <w:kern w:val="2"/>
          <w:sz w:val="22"/>
          <w:szCs w:val="22"/>
          <w:lang w:val="en-US"/>
        </w:rPr>
        <w:t>Mediatek</w:t>
      </w:r>
      <w:proofErr w:type="spellEnd"/>
      <w:r w:rsidRPr="009B6CB8">
        <w:rPr>
          <w:b w:val="0"/>
          <w:snapToGrid/>
          <w:kern w:val="2"/>
          <w:sz w:val="22"/>
          <w:szCs w:val="22"/>
          <w:lang w:val="en-US"/>
        </w:rPr>
        <w:t xml:space="preserve"> </w:t>
      </w:r>
      <w:proofErr w:type="spellStart"/>
      <w:r w:rsidRPr="009B6CB8">
        <w:rPr>
          <w:b w:val="0"/>
          <w:snapToGrid/>
          <w:kern w:val="2"/>
          <w:sz w:val="22"/>
          <w:szCs w:val="22"/>
          <w:lang w:val="en-US"/>
        </w:rPr>
        <w:t>Inc</w:t>
      </w:r>
      <w:proofErr w:type="spellEnd"/>
      <w:r>
        <w:rPr>
          <w:b w:val="0"/>
          <w:snapToGrid/>
          <w:kern w:val="2"/>
          <w:sz w:val="22"/>
          <w:szCs w:val="22"/>
          <w:lang w:val="en-US"/>
        </w:rPr>
        <w:t xml:space="preserve">, </w:t>
      </w:r>
      <w:r w:rsidRPr="00124C46">
        <w:rPr>
          <w:b w:val="0"/>
          <w:snapToGrid/>
          <w:kern w:val="2"/>
          <w:sz w:val="22"/>
          <w:szCs w:val="22"/>
          <w:lang w:val="en-US"/>
        </w:rPr>
        <w:t>Athens, Greece, February 26th-March 2nd, 2018</w:t>
      </w:r>
      <w:r>
        <w:rPr>
          <w:rFonts w:eastAsiaTheme="minorEastAsia" w:hint="eastAsia"/>
          <w:b w:val="0"/>
          <w:snapToGrid/>
          <w:kern w:val="2"/>
          <w:sz w:val="22"/>
          <w:szCs w:val="22"/>
          <w:lang w:val="en-US" w:eastAsia="zh-CN"/>
        </w:rPr>
        <w:t>.</w:t>
      </w:r>
    </w:p>
    <w:p w14:paraId="16EA8811" w14:textId="2224D3A0" w:rsidR="00190590" w:rsidRPr="009B6CB8" w:rsidRDefault="00104EF1" w:rsidP="00190590">
      <w:pPr>
        <w:pStyle w:val="LGTdoc1"/>
        <w:numPr>
          <w:ilvl w:val="0"/>
          <w:numId w:val="4"/>
        </w:numPr>
        <w:spacing w:beforeLines="0" w:after="0" w:afterAutospacing="0"/>
        <w:rPr>
          <w:b w:val="0"/>
          <w:snapToGrid/>
          <w:kern w:val="2"/>
          <w:sz w:val="22"/>
          <w:szCs w:val="22"/>
          <w:lang w:val="en-US"/>
        </w:rPr>
      </w:pPr>
      <w:r>
        <w:rPr>
          <w:b w:val="0"/>
          <w:snapToGrid/>
          <w:kern w:val="2"/>
          <w:sz w:val="22"/>
          <w:szCs w:val="22"/>
          <w:lang w:val="en-US"/>
        </w:rPr>
        <w:t xml:space="preserve">[Draft] </w:t>
      </w:r>
      <w:r w:rsidR="00190590" w:rsidRPr="00190590">
        <w:rPr>
          <w:b w:val="0"/>
          <w:snapToGrid/>
          <w:kern w:val="2"/>
          <w:sz w:val="22"/>
          <w:szCs w:val="22"/>
          <w:lang w:val="en-US"/>
        </w:rPr>
        <w:t>R1-18xxxxx_Summary of 7.2.3 Study of necessity of PDCCH repetition</w:t>
      </w:r>
      <w:r w:rsidR="00190590">
        <w:rPr>
          <w:b w:val="0"/>
          <w:snapToGrid/>
          <w:kern w:val="2"/>
          <w:sz w:val="22"/>
          <w:szCs w:val="22"/>
          <w:lang w:val="en-US"/>
        </w:rPr>
        <w:t>.</w:t>
      </w:r>
      <w:r w:rsidR="009B457D">
        <w:rPr>
          <w:b w:val="0"/>
          <w:snapToGrid/>
          <w:kern w:val="2"/>
          <w:sz w:val="22"/>
          <w:szCs w:val="22"/>
          <w:lang w:val="en-US"/>
        </w:rPr>
        <w:t xml:space="preserve"> Email.</w:t>
      </w:r>
    </w:p>
    <w:p w14:paraId="397FA5FD" w14:textId="77777777" w:rsidR="007628FA" w:rsidRPr="00124C46" w:rsidRDefault="007628FA" w:rsidP="007628FA">
      <w:pPr>
        <w:pStyle w:val="LGTdoc1"/>
        <w:spacing w:beforeLines="0" w:after="0" w:afterAutospacing="0"/>
        <w:ind w:left="420"/>
        <w:rPr>
          <w:b w:val="0"/>
          <w:snapToGrid/>
          <w:kern w:val="2"/>
          <w:sz w:val="22"/>
          <w:szCs w:val="22"/>
          <w:lang w:val="en-US"/>
        </w:rPr>
      </w:pPr>
    </w:p>
    <w:p w14:paraId="246A3AA5" w14:textId="5D7F5AB6" w:rsidR="003233BC" w:rsidRPr="003233BC" w:rsidRDefault="003233BC" w:rsidP="003233BC">
      <w:pPr>
        <w:pStyle w:val="References"/>
        <w:numPr>
          <w:ilvl w:val="0"/>
          <w:numId w:val="0"/>
        </w:numPr>
        <w:ind w:left="360" w:hanging="360"/>
        <w:rPr>
          <w:rFonts w:ascii="Arial" w:eastAsia="MS Mincho" w:hAnsi="Arial"/>
          <w:sz w:val="36"/>
          <w:szCs w:val="36"/>
          <w:lang w:val="en-GB" w:eastAsia="ja-JP"/>
        </w:rPr>
      </w:pPr>
      <w:r w:rsidRPr="002A4650">
        <w:rPr>
          <w:rFonts w:ascii="Arial" w:eastAsia="MS Mincho" w:hAnsi="Arial"/>
          <w:sz w:val="36"/>
          <w:szCs w:val="36"/>
          <w:lang w:val="en-GB" w:eastAsia="ja-JP"/>
        </w:rPr>
        <w:lastRenderedPageBreak/>
        <w:t>Appendix A</w:t>
      </w:r>
      <w:r>
        <w:rPr>
          <w:rFonts w:ascii="Arial" w:eastAsia="MS Mincho" w:hAnsi="Arial"/>
          <w:sz w:val="36"/>
          <w:szCs w:val="36"/>
          <w:lang w:val="en-GB" w:eastAsia="ja-JP"/>
        </w:rPr>
        <w:t>:</w:t>
      </w:r>
    </w:p>
    <w:tbl>
      <w:tblPr>
        <w:tblW w:w="9634"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4060"/>
        <w:gridCol w:w="2136"/>
      </w:tblGrid>
      <w:tr w:rsidR="003233BC" w:rsidRPr="00AF1A70" w14:paraId="3C53526D"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A58A389" w14:textId="77777777" w:rsidR="003233BC" w:rsidRPr="00AF1A70" w:rsidRDefault="003233BC" w:rsidP="007E4340">
            <w:pPr>
              <w:rPr>
                <w:rFonts w:eastAsia="PMingLiU"/>
              </w:rPr>
            </w:pPr>
            <w:r w:rsidRPr="00AF1A70">
              <w:rPr>
                <w:b/>
                <w:bCs/>
              </w:rPr>
              <w:t>Parameters</w:t>
            </w:r>
          </w:p>
        </w:tc>
        <w:tc>
          <w:tcPr>
            <w:tcW w:w="4060" w:type="dxa"/>
            <w:tcBorders>
              <w:top w:val="single" w:sz="4" w:space="0" w:color="80C687"/>
              <w:left w:val="single" w:sz="4" w:space="0" w:color="80C687"/>
              <w:bottom w:val="single" w:sz="4" w:space="0" w:color="80C687"/>
              <w:right w:val="single" w:sz="4" w:space="0" w:color="80C687"/>
            </w:tcBorders>
            <w:hideMark/>
          </w:tcPr>
          <w:p w14:paraId="55867F35" w14:textId="77777777" w:rsidR="003233BC" w:rsidRPr="00AF1A70" w:rsidRDefault="003233BC" w:rsidP="007E4340">
            <w:r w:rsidRPr="00AF1A70">
              <w:rPr>
                <w:b/>
                <w:bCs/>
              </w:rPr>
              <w:t>Value</w:t>
            </w:r>
          </w:p>
        </w:tc>
        <w:tc>
          <w:tcPr>
            <w:tcW w:w="2136" w:type="dxa"/>
            <w:tcBorders>
              <w:top w:val="single" w:sz="4" w:space="0" w:color="80C687"/>
              <w:left w:val="single" w:sz="4" w:space="0" w:color="80C687"/>
              <w:bottom w:val="single" w:sz="4" w:space="0" w:color="80C687"/>
              <w:right w:val="single" w:sz="4" w:space="0" w:color="80C687"/>
            </w:tcBorders>
            <w:hideMark/>
          </w:tcPr>
          <w:p w14:paraId="23CAF630" w14:textId="77777777" w:rsidR="003233BC" w:rsidRPr="00AF1A70" w:rsidRDefault="003233BC" w:rsidP="007E4340">
            <w:pPr>
              <w:rPr>
                <w:b/>
                <w:bCs/>
              </w:rPr>
            </w:pPr>
            <w:r w:rsidRPr="00AF1A70">
              <w:rPr>
                <w:b/>
                <w:bCs/>
              </w:rPr>
              <w:t>Notes</w:t>
            </w:r>
          </w:p>
        </w:tc>
      </w:tr>
      <w:tr w:rsidR="003233BC" w:rsidRPr="00AF1A70" w14:paraId="7E883B1E"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38DE1E8" w14:textId="77777777" w:rsidR="003233BC" w:rsidRPr="00AF1A70" w:rsidRDefault="003233BC" w:rsidP="007E4340">
            <w:r w:rsidRPr="00AF1A70">
              <w:rPr>
                <w:b/>
                <w:bCs/>
              </w:rPr>
              <w:t>DCI payload (excluding 24bits CRC)</w:t>
            </w:r>
          </w:p>
        </w:tc>
        <w:tc>
          <w:tcPr>
            <w:tcW w:w="4060" w:type="dxa"/>
            <w:tcBorders>
              <w:top w:val="single" w:sz="4" w:space="0" w:color="80C687"/>
              <w:left w:val="single" w:sz="4" w:space="0" w:color="80C687"/>
              <w:bottom w:val="single" w:sz="4" w:space="0" w:color="80C687"/>
              <w:right w:val="single" w:sz="4" w:space="0" w:color="80C687"/>
            </w:tcBorders>
            <w:hideMark/>
          </w:tcPr>
          <w:p w14:paraId="552077F7" w14:textId="77777777" w:rsidR="003233BC" w:rsidRPr="00AF1A70" w:rsidRDefault="003233BC" w:rsidP="007E4340">
            <w:r w:rsidRPr="00D01037">
              <w:rPr>
                <w:color w:val="FF0000"/>
              </w:rPr>
              <w:t xml:space="preserve">40bits, 30bits, </w:t>
            </w:r>
            <w:r w:rsidRPr="00AF1A70">
              <w:t xml:space="preserve">24bits (optional)  </w:t>
            </w:r>
          </w:p>
        </w:tc>
        <w:tc>
          <w:tcPr>
            <w:tcW w:w="2136" w:type="dxa"/>
            <w:tcBorders>
              <w:top w:val="single" w:sz="4" w:space="0" w:color="80C687"/>
              <w:left w:val="single" w:sz="4" w:space="0" w:color="80C687"/>
              <w:bottom w:val="single" w:sz="4" w:space="0" w:color="80C687"/>
              <w:right w:val="single" w:sz="4" w:space="0" w:color="80C687"/>
            </w:tcBorders>
          </w:tcPr>
          <w:p w14:paraId="59A73424" w14:textId="77777777" w:rsidR="003233BC" w:rsidRPr="00AF1A70" w:rsidRDefault="003233BC" w:rsidP="007E4340"/>
        </w:tc>
      </w:tr>
      <w:tr w:rsidR="003233BC" w:rsidRPr="00AF1A70" w14:paraId="599B83A1"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B50D945" w14:textId="77777777" w:rsidR="003233BC" w:rsidRPr="00AF1A70" w:rsidRDefault="003233BC" w:rsidP="007E4340">
            <w:r w:rsidRPr="00AF1A70">
              <w:rPr>
                <w:b/>
                <w:bCs/>
              </w:rPr>
              <w:t>System bandwidth</w:t>
            </w:r>
          </w:p>
        </w:tc>
        <w:tc>
          <w:tcPr>
            <w:tcW w:w="4060" w:type="dxa"/>
            <w:tcBorders>
              <w:top w:val="single" w:sz="4" w:space="0" w:color="80C687"/>
              <w:left w:val="single" w:sz="4" w:space="0" w:color="80C687"/>
              <w:bottom w:val="single" w:sz="4" w:space="0" w:color="80C687"/>
              <w:right w:val="single" w:sz="4" w:space="0" w:color="80C687"/>
            </w:tcBorders>
            <w:hideMark/>
          </w:tcPr>
          <w:p w14:paraId="77AC1124" w14:textId="77777777" w:rsidR="003233BC" w:rsidRPr="00AF1A70" w:rsidRDefault="003233BC" w:rsidP="007E4340">
            <w:r w:rsidRPr="00D01037">
              <w:rPr>
                <w:color w:val="FF0000"/>
              </w:rPr>
              <w:t>20MHz</w:t>
            </w:r>
          </w:p>
        </w:tc>
        <w:tc>
          <w:tcPr>
            <w:tcW w:w="2136" w:type="dxa"/>
            <w:tcBorders>
              <w:top w:val="single" w:sz="4" w:space="0" w:color="80C687"/>
              <w:left w:val="single" w:sz="4" w:space="0" w:color="80C687"/>
              <w:bottom w:val="single" w:sz="4" w:space="0" w:color="80C687"/>
              <w:right w:val="single" w:sz="4" w:space="0" w:color="80C687"/>
            </w:tcBorders>
          </w:tcPr>
          <w:p w14:paraId="1F1A938E" w14:textId="77777777" w:rsidR="003233BC" w:rsidRPr="00AF1A70" w:rsidRDefault="003233BC" w:rsidP="007E4340"/>
        </w:tc>
      </w:tr>
      <w:tr w:rsidR="003233BC" w:rsidRPr="00AF1A70" w14:paraId="301CB312"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E15978C" w14:textId="77777777" w:rsidR="003233BC" w:rsidRPr="00AF1A70" w:rsidRDefault="003233BC" w:rsidP="007E4340">
            <w:r w:rsidRPr="00AF1A70">
              <w:rPr>
                <w:b/>
                <w:bCs/>
              </w:rPr>
              <w:t>Carrier Frequency</w:t>
            </w:r>
          </w:p>
        </w:tc>
        <w:tc>
          <w:tcPr>
            <w:tcW w:w="4060" w:type="dxa"/>
            <w:tcBorders>
              <w:top w:val="single" w:sz="4" w:space="0" w:color="80C687"/>
              <w:left w:val="single" w:sz="4" w:space="0" w:color="80C687"/>
              <w:bottom w:val="single" w:sz="4" w:space="0" w:color="80C687"/>
              <w:right w:val="single" w:sz="4" w:space="0" w:color="80C687"/>
            </w:tcBorders>
            <w:hideMark/>
          </w:tcPr>
          <w:p w14:paraId="5D63AA74" w14:textId="1A634D19" w:rsidR="003233BC" w:rsidRPr="00AF1A70" w:rsidRDefault="003233BC" w:rsidP="0085694A">
            <w:r w:rsidRPr="0085694A">
              <w:rPr>
                <w:color w:val="FF0000"/>
              </w:rPr>
              <w:t xml:space="preserve">4GHz, </w:t>
            </w:r>
            <w:r w:rsidRPr="00AF1A70">
              <w:t>700MHz</w:t>
            </w:r>
          </w:p>
        </w:tc>
        <w:tc>
          <w:tcPr>
            <w:tcW w:w="2136" w:type="dxa"/>
            <w:tcBorders>
              <w:top w:val="single" w:sz="4" w:space="0" w:color="80C687"/>
              <w:left w:val="single" w:sz="4" w:space="0" w:color="80C687"/>
              <w:bottom w:val="single" w:sz="4" w:space="0" w:color="80C687"/>
              <w:right w:val="single" w:sz="4" w:space="0" w:color="80C687"/>
            </w:tcBorders>
            <w:hideMark/>
          </w:tcPr>
          <w:p w14:paraId="538F00C0" w14:textId="77777777" w:rsidR="003233BC" w:rsidRPr="00AF1A70" w:rsidRDefault="003233BC" w:rsidP="007E4340">
            <w:r w:rsidRPr="00AF1A70">
              <w:t>Reported by companies</w:t>
            </w:r>
          </w:p>
        </w:tc>
      </w:tr>
      <w:tr w:rsidR="003233BC" w:rsidRPr="00AF1A70" w14:paraId="0DA315EB"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80E93E7" w14:textId="77777777" w:rsidR="003233BC" w:rsidRPr="00AF1A70" w:rsidRDefault="003233BC" w:rsidP="007E4340">
            <w:r w:rsidRPr="00AF1A70">
              <w:rPr>
                <w:b/>
                <w:bCs/>
              </w:rPr>
              <w:t>Number of symbols for CORESET</w:t>
            </w:r>
          </w:p>
        </w:tc>
        <w:tc>
          <w:tcPr>
            <w:tcW w:w="4060" w:type="dxa"/>
            <w:tcBorders>
              <w:top w:val="single" w:sz="4" w:space="0" w:color="80C687"/>
              <w:left w:val="single" w:sz="4" w:space="0" w:color="80C687"/>
              <w:bottom w:val="single" w:sz="4" w:space="0" w:color="80C687"/>
              <w:right w:val="single" w:sz="4" w:space="0" w:color="80C687"/>
            </w:tcBorders>
            <w:hideMark/>
          </w:tcPr>
          <w:p w14:paraId="424CE101" w14:textId="77777777" w:rsidR="003233BC" w:rsidRPr="00AF1A70" w:rsidRDefault="003233BC" w:rsidP="007E4340">
            <w:r w:rsidRPr="00E37410">
              <w:rPr>
                <w:color w:val="FF0000"/>
              </w:rPr>
              <w:t>1,</w:t>
            </w:r>
            <w:r w:rsidRPr="00254061">
              <w:t xml:space="preserve"> </w:t>
            </w:r>
            <w:r w:rsidRPr="00D01037">
              <w:rPr>
                <w:color w:val="FF0000"/>
              </w:rPr>
              <w:t xml:space="preserve">2, </w:t>
            </w:r>
            <w:r w:rsidRPr="00AF1A70">
              <w:t>3</w:t>
            </w:r>
          </w:p>
        </w:tc>
        <w:tc>
          <w:tcPr>
            <w:tcW w:w="2136" w:type="dxa"/>
            <w:tcBorders>
              <w:top w:val="single" w:sz="4" w:space="0" w:color="80C687"/>
              <w:left w:val="single" w:sz="4" w:space="0" w:color="80C687"/>
              <w:bottom w:val="single" w:sz="4" w:space="0" w:color="80C687"/>
              <w:right w:val="single" w:sz="4" w:space="0" w:color="80C687"/>
            </w:tcBorders>
            <w:hideMark/>
          </w:tcPr>
          <w:p w14:paraId="1A60C645" w14:textId="77777777" w:rsidR="003233BC" w:rsidRPr="00AF1A70" w:rsidRDefault="003233BC" w:rsidP="007E4340">
            <w:r w:rsidRPr="00AF1A70">
              <w:t>Reported by companies</w:t>
            </w:r>
          </w:p>
        </w:tc>
      </w:tr>
      <w:tr w:rsidR="003233BC" w:rsidRPr="00AF1A70" w14:paraId="598AEDD3"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48C8B79" w14:textId="77777777" w:rsidR="003233BC" w:rsidRPr="00AF1A70" w:rsidRDefault="003233BC" w:rsidP="007E4340">
            <w:pPr>
              <w:rPr>
                <w:b/>
                <w:bCs/>
                <w:lang w:eastAsia="zh-CN"/>
              </w:rPr>
            </w:pPr>
            <w:r w:rsidRPr="00AF1A70">
              <w:rPr>
                <w:b/>
                <w:bCs/>
                <w:lang w:eastAsia="zh-CN"/>
              </w:rPr>
              <w:t>CORESET BW (contiguous PRB allocation)</w:t>
            </w:r>
          </w:p>
        </w:tc>
        <w:tc>
          <w:tcPr>
            <w:tcW w:w="4060" w:type="dxa"/>
            <w:tcBorders>
              <w:top w:val="single" w:sz="4" w:space="0" w:color="80C687"/>
              <w:left w:val="single" w:sz="4" w:space="0" w:color="80C687"/>
              <w:bottom w:val="single" w:sz="4" w:space="0" w:color="80C687"/>
              <w:right w:val="single" w:sz="4" w:space="0" w:color="80C687"/>
            </w:tcBorders>
            <w:hideMark/>
          </w:tcPr>
          <w:p w14:paraId="5ECF7626" w14:textId="77777777" w:rsidR="003233BC" w:rsidRPr="00AF1A70" w:rsidRDefault="003233BC" w:rsidP="007E4340">
            <w:pPr>
              <w:rPr>
                <w:rFonts w:eastAsia="PMingLiU"/>
              </w:rPr>
            </w:pPr>
            <w:r w:rsidRPr="00D01037">
              <w:rPr>
                <w:color w:val="FF0000"/>
                <w:lang w:eastAsia="zh-CN"/>
              </w:rPr>
              <w:t>20MHz,</w:t>
            </w:r>
            <w:r w:rsidRPr="00AF1A70">
              <w:rPr>
                <w:lang w:eastAsia="zh-CN"/>
              </w:rPr>
              <w:t xml:space="preserve"> 10MHz (optional for PDCCH repetition in frequency)</w:t>
            </w:r>
          </w:p>
        </w:tc>
        <w:tc>
          <w:tcPr>
            <w:tcW w:w="2136" w:type="dxa"/>
            <w:tcBorders>
              <w:top w:val="single" w:sz="4" w:space="0" w:color="80C687"/>
              <w:left w:val="single" w:sz="4" w:space="0" w:color="80C687"/>
              <w:bottom w:val="single" w:sz="4" w:space="0" w:color="80C687"/>
              <w:right w:val="single" w:sz="4" w:space="0" w:color="80C687"/>
            </w:tcBorders>
          </w:tcPr>
          <w:p w14:paraId="57F47DCC" w14:textId="77777777" w:rsidR="003233BC" w:rsidRPr="00AF1A70" w:rsidRDefault="003233BC" w:rsidP="007E4340">
            <w:pPr>
              <w:rPr>
                <w:lang w:eastAsia="zh-CN"/>
              </w:rPr>
            </w:pPr>
          </w:p>
        </w:tc>
      </w:tr>
      <w:tr w:rsidR="003233BC" w:rsidRPr="00AF1A70" w14:paraId="0ED13C98"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1D29503" w14:textId="77777777" w:rsidR="003233BC" w:rsidRPr="00AF1A70" w:rsidRDefault="003233BC" w:rsidP="007E4340">
            <w:pPr>
              <w:rPr>
                <w:b/>
                <w:bCs/>
                <w:lang w:eastAsia="zh-CN"/>
              </w:rPr>
            </w:pPr>
            <w:r w:rsidRPr="00AF1A70">
              <w:rPr>
                <w:b/>
                <w:bCs/>
                <w:lang w:eastAsia="zh-CN"/>
              </w:rPr>
              <w:t>Subcarrier spacing</w:t>
            </w:r>
          </w:p>
        </w:tc>
        <w:tc>
          <w:tcPr>
            <w:tcW w:w="4060" w:type="dxa"/>
            <w:tcBorders>
              <w:top w:val="single" w:sz="4" w:space="0" w:color="80C687"/>
              <w:left w:val="single" w:sz="4" w:space="0" w:color="80C687"/>
              <w:bottom w:val="single" w:sz="4" w:space="0" w:color="80C687"/>
              <w:right w:val="single" w:sz="4" w:space="0" w:color="80C687"/>
            </w:tcBorders>
            <w:hideMark/>
          </w:tcPr>
          <w:p w14:paraId="46AB7A5E" w14:textId="77777777" w:rsidR="003233BC" w:rsidRPr="00AF1A70" w:rsidRDefault="003233BC" w:rsidP="007E4340">
            <w:pPr>
              <w:rPr>
                <w:lang w:eastAsia="zh-CN"/>
              </w:rPr>
            </w:pPr>
            <w:r w:rsidRPr="00D01037">
              <w:rPr>
                <w:color w:val="FF0000"/>
                <w:lang w:eastAsia="zh-CN"/>
              </w:rPr>
              <w:t>30KHz,</w:t>
            </w:r>
            <w:r w:rsidRPr="00AF1A70">
              <w:rPr>
                <w:lang w:eastAsia="zh-CN"/>
              </w:rPr>
              <w:t xml:space="preserve"> other SCS are not precluded</w:t>
            </w:r>
          </w:p>
        </w:tc>
        <w:tc>
          <w:tcPr>
            <w:tcW w:w="2136" w:type="dxa"/>
            <w:tcBorders>
              <w:top w:val="single" w:sz="4" w:space="0" w:color="80C687"/>
              <w:left w:val="single" w:sz="4" w:space="0" w:color="80C687"/>
              <w:bottom w:val="single" w:sz="4" w:space="0" w:color="80C687"/>
              <w:right w:val="single" w:sz="4" w:space="0" w:color="80C687"/>
            </w:tcBorders>
            <w:hideMark/>
          </w:tcPr>
          <w:p w14:paraId="3B823FAA" w14:textId="77777777" w:rsidR="003233BC" w:rsidRPr="00AF1A70" w:rsidRDefault="003233BC" w:rsidP="007E4340">
            <w:pPr>
              <w:rPr>
                <w:lang w:eastAsia="zh-CN"/>
              </w:rPr>
            </w:pPr>
            <w:r w:rsidRPr="00AF1A70">
              <w:rPr>
                <w:lang w:eastAsia="zh-CN"/>
              </w:rPr>
              <w:t>Reported by companies</w:t>
            </w:r>
          </w:p>
        </w:tc>
      </w:tr>
      <w:tr w:rsidR="003233BC" w:rsidRPr="00AF1A70" w14:paraId="4E16C52A"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C0E52E9" w14:textId="77777777" w:rsidR="003233BC" w:rsidRPr="00AF1A70" w:rsidRDefault="003233BC" w:rsidP="007E4340">
            <w:pPr>
              <w:rPr>
                <w:rFonts w:eastAsia="PMingLiU"/>
              </w:rPr>
            </w:pPr>
            <w:r w:rsidRPr="00AF1A70">
              <w:rPr>
                <w:b/>
                <w:bCs/>
              </w:rPr>
              <w:t>Aggregation level</w:t>
            </w:r>
          </w:p>
        </w:tc>
        <w:tc>
          <w:tcPr>
            <w:tcW w:w="4060" w:type="dxa"/>
            <w:tcBorders>
              <w:top w:val="single" w:sz="4" w:space="0" w:color="80C687"/>
              <w:left w:val="single" w:sz="4" w:space="0" w:color="80C687"/>
              <w:bottom w:val="single" w:sz="4" w:space="0" w:color="80C687"/>
              <w:right w:val="single" w:sz="4" w:space="0" w:color="80C687"/>
            </w:tcBorders>
            <w:hideMark/>
          </w:tcPr>
          <w:p w14:paraId="1C8F7742" w14:textId="77777777" w:rsidR="003233BC" w:rsidRPr="00AF1A70" w:rsidRDefault="003233BC" w:rsidP="007E4340">
            <w:pPr>
              <w:rPr>
                <w:lang w:eastAsia="zh-CN"/>
              </w:rPr>
            </w:pPr>
            <w:r w:rsidRPr="00AF1A70">
              <w:rPr>
                <w:lang w:eastAsia="zh-CN"/>
              </w:rPr>
              <w:t>Compact DCI study: 8, 16. (1,2,4 are optional)</w:t>
            </w:r>
          </w:p>
          <w:p w14:paraId="46DEE4CF" w14:textId="77777777" w:rsidR="003233BC" w:rsidRPr="00AF1A70" w:rsidRDefault="003233BC" w:rsidP="007E4340">
            <w:pPr>
              <w:rPr>
                <w:strike/>
                <w:lang w:eastAsia="zh-CN"/>
              </w:rPr>
            </w:pPr>
            <w:r w:rsidRPr="00AF1A70">
              <w:rPr>
                <w:lang w:eastAsia="zh-CN"/>
              </w:rPr>
              <w:t xml:space="preserve">PDCCH repetition study (40bits): </w:t>
            </w:r>
            <w:r w:rsidRPr="00D01037">
              <w:rPr>
                <w:color w:val="FF0000"/>
                <w:lang w:eastAsia="zh-CN"/>
              </w:rPr>
              <w:t>4, 8, 16</w:t>
            </w:r>
          </w:p>
        </w:tc>
        <w:tc>
          <w:tcPr>
            <w:tcW w:w="2136" w:type="dxa"/>
            <w:tcBorders>
              <w:top w:val="single" w:sz="4" w:space="0" w:color="80C687"/>
              <w:left w:val="single" w:sz="4" w:space="0" w:color="80C687"/>
              <w:bottom w:val="single" w:sz="4" w:space="0" w:color="80C687"/>
              <w:right w:val="single" w:sz="4" w:space="0" w:color="80C687"/>
            </w:tcBorders>
          </w:tcPr>
          <w:p w14:paraId="6FFCBE20" w14:textId="77777777" w:rsidR="003233BC" w:rsidRPr="00AF1A70" w:rsidRDefault="003233BC" w:rsidP="007E4340">
            <w:pPr>
              <w:rPr>
                <w:lang w:eastAsia="zh-CN"/>
              </w:rPr>
            </w:pPr>
          </w:p>
        </w:tc>
      </w:tr>
      <w:tr w:rsidR="003233BC" w:rsidRPr="00AF1A70" w14:paraId="3A4C5BD2"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A96B9B1" w14:textId="77777777" w:rsidR="003233BC" w:rsidRPr="00AF1A70" w:rsidRDefault="003233BC" w:rsidP="007E4340">
            <w:pPr>
              <w:rPr>
                <w:rFonts w:eastAsia="PMingLiU"/>
              </w:rPr>
            </w:pPr>
            <w:r w:rsidRPr="00AF1A70">
              <w:rPr>
                <w:b/>
                <w:bCs/>
              </w:rPr>
              <w:t>Transmission type</w:t>
            </w:r>
          </w:p>
        </w:tc>
        <w:tc>
          <w:tcPr>
            <w:tcW w:w="4060" w:type="dxa"/>
            <w:tcBorders>
              <w:top w:val="single" w:sz="4" w:space="0" w:color="80C687"/>
              <w:left w:val="single" w:sz="4" w:space="0" w:color="80C687"/>
              <w:bottom w:val="single" w:sz="4" w:space="0" w:color="80C687"/>
              <w:right w:val="single" w:sz="4" w:space="0" w:color="80C687"/>
            </w:tcBorders>
            <w:hideMark/>
          </w:tcPr>
          <w:p w14:paraId="635EA88B" w14:textId="77777777" w:rsidR="003233BC" w:rsidRPr="00AF1A70" w:rsidRDefault="003233BC" w:rsidP="007E4340">
            <w:r w:rsidRPr="00D01037">
              <w:rPr>
                <w:color w:val="FF0000"/>
              </w:rPr>
              <w:t>Interleaved</w:t>
            </w:r>
          </w:p>
        </w:tc>
        <w:tc>
          <w:tcPr>
            <w:tcW w:w="2136" w:type="dxa"/>
            <w:tcBorders>
              <w:top w:val="single" w:sz="4" w:space="0" w:color="80C687"/>
              <w:left w:val="single" w:sz="4" w:space="0" w:color="80C687"/>
              <w:bottom w:val="single" w:sz="4" w:space="0" w:color="80C687"/>
              <w:right w:val="single" w:sz="4" w:space="0" w:color="80C687"/>
            </w:tcBorders>
          </w:tcPr>
          <w:p w14:paraId="4174D641" w14:textId="77777777" w:rsidR="003233BC" w:rsidRPr="00AF1A70" w:rsidRDefault="003233BC" w:rsidP="007E4340"/>
        </w:tc>
      </w:tr>
      <w:tr w:rsidR="003233BC" w:rsidRPr="00AF1A70" w14:paraId="6AEF40C3"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E6B69D2" w14:textId="77777777" w:rsidR="003233BC" w:rsidRPr="00AF1A70" w:rsidRDefault="003233BC" w:rsidP="007E4340">
            <w:pPr>
              <w:rPr>
                <w:b/>
                <w:bCs/>
              </w:rPr>
            </w:pPr>
            <w:r w:rsidRPr="00AF1A70">
              <w:rPr>
                <w:b/>
                <w:bCs/>
              </w:rPr>
              <w:t>REG bundling size</w:t>
            </w:r>
          </w:p>
        </w:tc>
        <w:tc>
          <w:tcPr>
            <w:tcW w:w="4060" w:type="dxa"/>
            <w:tcBorders>
              <w:top w:val="single" w:sz="4" w:space="0" w:color="80C687"/>
              <w:left w:val="single" w:sz="4" w:space="0" w:color="80C687"/>
              <w:bottom w:val="single" w:sz="4" w:space="0" w:color="80C687"/>
              <w:right w:val="single" w:sz="4" w:space="0" w:color="80C687"/>
            </w:tcBorders>
            <w:hideMark/>
          </w:tcPr>
          <w:p w14:paraId="19C771A9" w14:textId="77777777" w:rsidR="003233BC" w:rsidRPr="00AF1A70" w:rsidRDefault="003233BC" w:rsidP="007E4340">
            <w:pPr>
              <w:rPr>
                <w:lang w:eastAsia="zh-CN"/>
              </w:rPr>
            </w:pPr>
            <w:r w:rsidRPr="00D01037">
              <w:rPr>
                <w:color w:val="FF0000"/>
                <w:lang w:eastAsia="zh-CN"/>
              </w:rPr>
              <w:t>6</w:t>
            </w:r>
          </w:p>
        </w:tc>
        <w:tc>
          <w:tcPr>
            <w:tcW w:w="2136" w:type="dxa"/>
            <w:tcBorders>
              <w:top w:val="single" w:sz="4" w:space="0" w:color="80C687"/>
              <w:left w:val="single" w:sz="4" w:space="0" w:color="80C687"/>
              <w:bottom w:val="single" w:sz="4" w:space="0" w:color="80C687"/>
              <w:right w:val="single" w:sz="4" w:space="0" w:color="80C687"/>
            </w:tcBorders>
          </w:tcPr>
          <w:p w14:paraId="1360281B" w14:textId="77777777" w:rsidR="003233BC" w:rsidRPr="00AF1A70" w:rsidRDefault="003233BC" w:rsidP="007E4340">
            <w:pPr>
              <w:rPr>
                <w:lang w:eastAsia="zh-CN"/>
              </w:rPr>
            </w:pPr>
          </w:p>
        </w:tc>
      </w:tr>
      <w:tr w:rsidR="003233BC" w:rsidRPr="00AF1A70" w14:paraId="469BF8F4"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7947871" w14:textId="77777777" w:rsidR="003233BC" w:rsidRPr="00AF1A70" w:rsidRDefault="003233BC" w:rsidP="007E4340">
            <w:pPr>
              <w:rPr>
                <w:b/>
                <w:lang w:eastAsia="zh-CN"/>
              </w:rPr>
            </w:pPr>
            <w:r w:rsidRPr="00AF1A70">
              <w:rPr>
                <w:b/>
                <w:lang w:eastAsia="zh-CN"/>
              </w:rPr>
              <w:t xml:space="preserve">Modulation </w:t>
            </w:r>
          </w:p>
        </w:tc>
        <w:tc>
          <w:tcPr>
            <w:tcW w:w="4060" w:type="dxa"/>
            <w:tcBorders>
              <w:top w:val="single" w:sz="4" w:space="0" w:color="80C687"/>
              <w:left w:val="single" w:sz="4" w:space="0" w:color="80C687"/>
              <w:bottom w:val="single" w:sz="4" w:space="0" w:color="80C687"/>
              <w:right w:val="single" w:sz="4" w:space="0" w:color="80C687"/>
            </w:tcBorders>
            <w:hideMark/>
          </w:tcPr>
          <w:p w14:paraId="15DD6DC8" w14:textId="77777777" w:rsidR="003233BC" w:rsidRPr="00AF1A70" w:rsidRDefault="003233BC" w:rsidP="007E4340">
            <w:pPr>
              <w:rPr>
                <w:lang w:eastAsia="zh-CN"/>
              </w:rPr>
            </w:pPr>
            <w:r w:rsidRPr="00D01037">
              <w:rPr>
                <w:color w:val="FF0000"/>
                <w:lang w:eastAsia="zh-CN"/>
              </w:rPr>
              <w:t>QPSK</w:t>
            </w:r>
          </w:p>
        </w:tc>
        <w:tc>
          <w:tcPr>
            <w:tcW w:w="2136" w:type="dxa"/>
            <w:tcBorders>
              <w:top w:val="single" w:sz="4" w:space="0" w:color="80C687"/>
              <w:left w:val="single" w:sz="4" w:space="0" w:color="80C687"/>
              <w:bottom w:val="single" w:sz="4" w:space="0" w:color="80C687"/>
              <w:right w:val="single" w:sz="4" w:space="0" w:color="80C687"/>
            </w:tcBorders>
          </w:tcPr>
          <w:p w14:paraId="6AC94654" w14:textId="77777777" w:rsidR="003233BC" w:rsidRPr="00AF1A70" w:rsidRDefault="003233BC" w:rsidP="007E4340">
            <w:pPr>
              <w:rPr>
                <w:lang w:eastAsia="zh-CN"/>
              </w:rPr>
            </w:pPr>
          </w:p>
        </w:tc>
      </w:tr>
      <w:tr w:rsidR="003233BC" w:rsidRPr="00AF1A70" w14:paraId="348EBC77"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8AA8CF8" w14:textId="77777777" w:rsidR="003233BC" w:rsidRPr="00AF1A70" w:rsidRDefault="003233BC" w:rsidP="007E4340">
            <w:pPr>
              <w:rPr>
                <w:rFonts w:eastAsia="PMingLiU"/>
              </w:rPr>
            </w:pPr>
            <w:r w:rsidRPr="00AF1A70">
              <w:rPr>
                <w:b/>
                <w:bCs/>
              </w:rPr>
              <w:t>Channel coding</w:t>
            </w:r>
          </w:p>
        </w:tc>
        <w:tc>
          <w:tcPr>
            <w:tcW w:w="4060" w:type="dxa"/>
            <w:tcBorders>
              <w:top w:val="single" w:sz="4" w:space="0" w:color="80C687"/>
              <w:left w:val="single" w:sz="4" w:space="0" w:color="80C687"/>
              <w:bottom w:val="single" w:sz="4" w:space="0" w:color="80C687"/>
              <w:right w:val="single" w:sz="4" w:space="0" w:color="80C687"/>
            </w:tcBorders>
            <w:hideMark/>
          </w:tcPr>
          <w:p w14:paraId="71EEE83F" w14:textId="77777777" w:rsidR="003233BC" w:rsidRPr="00AF1A70" w:rsidRDefault="003233BC" w:rsidP="007E4340">
            <w:r w:rsidRPr="00D01037">
              <w:rPr>
                <w:color w:val="FF0000"/>
              </w:rPr>
              <w:t>Polar code (DCI)</w:t>
            </w:r>
          </w:p>
        </w:tc>
        <w:tc>
          <w:tcPr>
            <w:tcW w:w="2136" w:type="dxa"/>
            <w:tcBorders>
              <w:top w:val="single" w:sz="4" w:space="0" w:color="80C687"/>
              <w:left w:val="single" w:sz="4" w:space="0" w:color="80C687"/>
              <w:bottom w:val="single" w:sz="4" w:space="0" w:color="80C687"/>
              <w:right w:val="single" w:sz="4" w:space="0" w:color="80C687"/>
            </w:tcBorders>
            <w:hideMark/>
          </w:tcPr>
          <w:p w14:paraId="7550B723" w14:textId="77777777" w:rsidR="003233BC" w:rsidRPr="00AF1A70" w:rsidRDefault="003233BC" w:rsidP="007E4340"/>
        </w:tc>
      </w:tr>
      <w:tr w:rsidR="003233BC" w:rsidRPr="00AF1A70" w14:paraId="15308F61"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2E0F9B8" w14:textId="77777777" w:rsidR="003233BC" w:rsidRPr="00AF1A70" w:rsidRDefault="003233BC" w:rsidP="007E4340">
            <w:r w:rsidRPr="00AF1A70">
              <w:rPr>
                <w:b/>
                <w:bCs/>
              </w:rPr>
              <w:t>Transmission scheme</w:t>
            </w:r>
          </w:p>
        </w:tc>
        <w:tc>
          <w:tcPr>
            <w:tcW w:w="4060" w:type="dxa"/>
            <w:tcBorders>
              <w:top w:val="single" w:sz="4" w:space="0" w:color="80C687"/>
              <w:left w:val="single" w:sz="4" w:space="0" w:color="80C687"/>
              <w:bottom w:val="single" w:sz="4" w:space="0" w:color="80C687"/>
              <w:right w:val="single" w:sz="4" w:space="0" w:color="80C687"/>
            </w:tcBorders>
            <w:hideMark/>
          </w:tcPr>
          <w:p w14:paraId="6BD8F589" w14:textId="77777777" w:rsidR="003233BC" w:rsidRPr="00AF1A70" w:rsidRDefault="003233BC" w:rsidP="007E4340">
            <w:r w:rsidRPr="00FC4325">
              <w:rPr>
                <w:color w:val="FF0000"/>
              </w:rPr>
              <w:t xml:space="preserve">1-port </w:t>
            </w:r>
            <w:proofErr w:type="spellStart"/>
            <w:r w:rsidRPr="00FC4325">
              <w:rPr>
                <w:color w:val="FF0000"/>
              </w:rPr>
              <w:t>precoder</w:t>
            </w:r>
            <w:proofErr w:type="spellEnd"/>
            <w:r w:rsidRPr="00FC4325">
              <w:rPr>
                <w:color w:val="FF0000"/>
              </w:rPr>
              <w:t xml:space="preserve"> cycling</w:t>
            </w:r>
          </w:p>
        </w:tc>
        <w:tc>
          <w:tcPr>
            <w:tcW w:w="2136" w:type="dxa"/>
            <w:tcBorders>
              <w:top w:val="single" w:sz="4" w:space="0" w:color="80C687"/>
              <w:left w:val="single" w:sz="4" w:space="0" w:color="80C687"/>
              <w:bottom w:val="single" w:sz="4" w:space="0" w:color="80C687"/>
              <w:right w:val="single" w:sz="4" w:space="0" w:color="80C687"/>
            </w:tcBorders>
          </w:tcPr>
          <w:p w14:paraId="7D5085F9" w14:textId="77777777" w:rsidR="003233BC" w:rsidRPr="00AF1A70" w:rsidRDefault="003233BC" w:rsidP="007E4340"/>
        </w:tc>
      </w:tr>
      <w:tr w:rsidR="003233BC" w:rsidRPr="00AF1A70" w14:paraId="11B269D8" w14:textId="77777777" w:rsidTr="0025410B">
        <w:trPr>
          <w:trHeight w:val="70"/>
        </w:trPr>
        <w:tc>
          <w:tcPr>
            <w:tcW w:w="3438" w:type="dxa"/>
            <w:tcBorders>
              <w:top w:val="single" w:sz="4" w:space="0" w:color="80C687"/>
              <w:left w:val="single" w:sz="4" w:space="0" w:color="80C687"/>
              <w:bottom w:val="single" w:sz="4" w:space="0" w:color="80C687"/>
              <w:right w:val="single" w:sz="4" w:space="0" w:color="80C687"/>
            </w:tcBorders>
            <w:hideMark/>
          </w:tcPr>
          <w:p w14:paraId="02F941B3" w14:textId="77777777" w:rsidR="003233BC" w:rsidRPr="00AF1A70" w:rsidRDefault="003233BC" w:rsidP="007E4340">
            <w:r w:rsidRPr="00AF1A70">
              <w:rPr>
                <w:b/>
                <w:bCs/>
              </w:rPr>
              <w:t>Channel estimation</w:t>
            </w:r>
          </w:p>
        </w:tc>
        <w:tc>
          <w:tcPr>
            <w:tcW w:w="4060" w:type="dxa"/>
            <w:tcBorders>
              <w:top w:val="single" w:sz="4" w:space="0" w:color="80C687"/>
              <w:left w:val="single" w:sz="4" w:space="0" w:color="80C687"/>
              <w:bottom w:val="single" w:sz="4" w:space="0" w:color="80C687"/>
              <w:right w:val="single" w:sz="4" w:space="0" w:color="80C687"/>
            </w:tcBorders>
            <w:hideMark/>
          </w:tcPr>
          <w:p w14:paraId="2F5A321E" w14:textId="77777777" w:rsidR="003233BC" w:rsidRPr="00AF1A70" w:rsidRDefault="003233BC" w:rsidP="007E4340">
            <w:r w:rsidRPr="00D01037">
              <w:rPr>
                <w:color w:val="FF0000"/>
              </w:rPr>
              <w:t>Realistic</w:t>
            </w:r>
          </w:p>
        </w:tc>
        <w:tc>
          <w:tcPr>
            <w:tcW w:w="2136" w:type="dxa"/>
            <w:tcBorders>
              <w:top w:val="single" w:sz="4" w:space="0" w:color="80C687"/>
              <w:left w:val="single" w:sz="4" w:space="0" w:color="80C687"/>
              <w:bottom w:val="single" w:sz="4" w:space="0" w:color="80C687"/>
              <w:right w:val="single" w:sz="4" w:space="0" w:color="80C687"/>
            </w:tcBorders>
          </w:tcPr>
          <w:p w14:paraId="32416452" w14:textId="77777777" w:rsidR="003233BC" w:rsidRPr="00AF1A70" w:rsidRDefault="003233BC" w:rsidP="007E4340"/>
        </w:tc>
      </w:tr>
      <w:tr w:rsidR="003233BC" w:rsidRPr="00AF1A70" w14:paraId="7A2EF43E" w14:textId="77777777" w:rsidTr="0025410B">
        <w:trPr>
          <w:trHeight w:val="446"/>
        </w:trPr>
        <w:tc>
          <w:tcPr>
            <w:tcW w:w="3438" w:type="dxa"/>
            <w:tcBorders>
              <w:top w:val="single" w:sz="4" w:space="0" w:color="80C687"/>
              <w:left w:val="single" w:sz="4" w:space="0" w:color="80C687"/>
              <w:bottom w:val="single" w:sz="4" w:space="0" w:color="80C687"/>
              <w:right w:val="single" w:sz="4" w:space="0" w:color="80C687"/>
            </w:tcBorders>
            <w:hideMark/>
          </w:tcPr>
          <w:p w14:paraId="049344F6" w14:textId="77777777" w:rsidR="003233BC" w:rsidRPr="00AF1A70" w:rsidRDefault="003233BC" w:rsidP="007E4340">
            <w:r w:rsidRPr="00AF1A70">
              <w:rPr>
                <w:b/>
                <w:bCs/>
              </w:rPr>
              <w:t>Channel model</w:t>
            </w:r>
          </w:p>
        </w:tc>
        <w:tc>
          <w:tcPr>
            <w:tcW w:w="4060" w:type="dxa"/>
            <w:tcBorders>
              <w:top w:val="single" w:sz="4" w:space="0" w:color="80C687"/>
              <w:left w:val="single" w:sz="4" w:space="0" w:color="80C687"/>
              <w:bottom w:val="single" w:sz="4" w:space="0" w:color="80C687"/>
              <w:right w:val="single" w:sz="4" w:space="0" w:color="80C687"/>
            </w:tcBorders>
            <w:hideMark/>
          </w:tcPr>
          <w:p w14:paraId="20C93B67" w14:textId="76330CF6" w:rsidR="003233BC" w:rsidRPr="00D01037" w:rsidRDefault="003233BC" w:rsidP="005E1207">
            <w:pPr>
              <w:rPr>
                <w:lang w:eastAsia="zh-CN"/>
              </w:rPr>
            </w:pPr>
            <w:r w:rsidRPr="00AF1A70">
              <w:t>TDL-A (delay spread: 30ns)</w:t>
            </w:r>
            <w:r w:rsidRPr="00AF1A70">
              <w:br/>
            </w:r>
            <w:r w:rsidRPr="00AF1A70">
              <w:rPr>
                <w:lang w:eastAsia="zh-CN"/>
              </w:rPr>
              <w:t xml:space="preserve">TDL-C (delay spread: 300ns) </w:t>
            </w:r>
            <w:r w:rsidRPr="00AF1A70">
              <w:br/>
            </w:r>
            <w:r w:rsidRPr="005E1207">
              <w:rPr>
                <w:color w:val="FF0000"/>
                <w:lang w:eastAsia="zh-CN"/>
              </w:rPr>
              <w:t>TDL-B (delay spread 100ns) (optional)</w:t>
            </w:r>
            <w:r w:rsidRPr="005E1207">
              <w:rPr>
                <w:rFonts w:hint="eastAsia"/>
                <w:color w:val="FF0000"/>
                <w:lang w:eastAsia="zh-CN"/>
              </w:rPr>
              <w:t xml:space="preserve"> </w:t>
            </w:r>
          </w:p>
        </w:tc>
        <w:tc>
          <w:tcPr>
            <w:tcW w:w="2136" w:type="dxa"/>
            <w:tcBorders>
              <w:top w:val="single" w:sz="4" w:space="0" w:color="80C687"/>
              <w:left w:val="single" w:sz="4" w:space="0" w:color="80C687"/>
              <w:bottom w:val="single" w:sz="4" w:space="0" w:color="80C687"/>
              <w:right w:val="single" w:sz="4" w:space="0" w:color="80C687"/>
            </w:tcBorders>
          </w:tcPr>
          <w:p w14:paraId="62F8B46F" w14:textId="77777777" w:rsidR="003233BC" w:rsidRPr="00AF1A70" w:rsidRDefault="003233BC" w:rsidP="007E4340"/>
        </w:tc>
      </w:tr>
      <w:tr w:rsidR="003233BC" w:rsidRPr="00AF1A70" w14:paraId="13FB6188"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65CDA44" w14:textId="77777777" w:rsidR="003233BC" w:rsidRPr="00AF1A70" w:rsidRDefault="003233BC" w:rsidP="007E4340">
            <w:r w:rsidRPr="00AF1A70">
              <w:rPr>
                <w:b/>
                <w:bCs/>
              </w:rPr>
              <w:t>UE speed</w:t>
            </w:r>
          </w:p>
        </w:tc>
        <w:tc>
          <w:tcPr>
            <w:tcW w:w="4060" w:type="dxa"/>
            <w:tcBorders>
              <w:top w:val="single" w:sz="4" w:space="0" w:color="80C687"/>
              <w:left w:val="single" w:sz="4" w:space="0" w:color="80C687"/>
              <w:bottom w:val="single" w:sz="4" w:space="0" w:color="80C687"/>
              <w:right w:val="single" w:sz="4" w:space="0" w:color="80C687"/>
            </w:tcBorders>
            <w:hideMark/>
          </w:tcPr>
          <w:p w14:paraId="632E6AB2" w14:textId="77777777" w:rsidR="003233BC" w:rsidRPr="00AF1A70" w:rsidRDefault="003233BC" w:rsidP="007E4340">
            <w:r w:rsidRPr="00FC4325">
              <w:rPr>
                <w:color w:val="FF0000"/>
              </w:rPr>
              <w:t>3 km/h</w:t>
            </w:r>
          </w:p>
        </w:tc>
        <w:tc>
          <w:tcPr>
            <w:tcW w:w="2136" w:type="dxa"/>
            <w:tcBorders>
              <w:top w:val="single" w:sz="4" w:space="0" w:color="80C687"/>
              <w:left w:val="single" w:sz="4" w:space="0" w:color="80C687"/>
              <w:bottom w:val="single" w:sz="4" w:space="0" w:color="80C687"/>
              <w:right w:val="single" w:sz="4" w:space="0" w:color="80C687"/>
            </w:tcBorders>
          </w:tcPr>
          <w:p w14:paraId="06C02295" w14:textId="77777777" w:rsidR="003233BC" w:rsidRPr="00AF1A70" w:rsidRDefault="003233BC" w:rsidP="007E4340"/>
        </w:tc>
      </w:tr>
      <w:tr w:rsidR="003233BC" w:rsidRPr="00AF1A70" w14:paraId="171383E0"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DD9691C" w14:textId="77777777" w:rsidR="003233BC" w:rsidRPr="00AF1A70" w:rsidRDefault="003233BC" w:rsidP="007E4340">
            <w:r w:rsidRPr="00AF1A70">
              <w:rPr>
                <w:b/>
                <w:bCs/>
              </w:rPr>
              <w:t>Number of BS antennas</w:t>
            </w:r>
          </w:p>
        </w:tc>
        <w:tc>
          <w:tcPr>
            <w:tcW w:w="4060" w:type="dxa"/>
            <w:tcBorders>
              <w:top w:val="single" w:sz="4" w:space="0" w:color="80C687"/>
              <w:left w:val="single" w:sz="4" w:space="0" w:color="80C687"/>
              <w:bottom w:val="single" w:sz="4" w:space="0" w:color="80C687"/>
              <w:right w:val="single" w:sz="4" w:space="0" w:color="80C687"/>
            </w:tcBorders>
            <w:hideMark/>
          </w:tcPr>
          <w:p w14:paraId="08A234B0" w14:textId="77777777" w:rsidR="003233BC" w:rsidRPr="00AF1A70" w:rsidRDefault="003233BC" w:rsidP="007E4340">
            <w:r w:rsidRPr="00D01037">
              <w:rPr>
                <w:color w:val="FF0000"/>
              </w:rPr>
              <w:t>2Tx</w:t>
            </w:r>
          </w:p>
        </w:tc>
        <w:tc>
          <w:tcPr>
            <w:tcW w:w="2136" w:type="dxa"/>
            <w:tcBorders>
              <w:top w:val="single" w:sz="4" w:space="0" w:color="80C687"/>
              <w:left w:val="single" w:sz="4" w:space="0" w:color="80C687"/>
              <w:bottom w:val="single" w:sz="4" w:space="0" w:color="80C687"/>
              <w:right w:val="single" w:sz="4" w:space="0" w:color="80C687"/>
            </w:tcBorders>
          </w:tcPr>
          <w:p w14:paraId="51CBEB6D" w14:textId="77777777" w:rsidR="003233BC" w:rsidRPr="00AF1A70" w:rsidRDefault="003233BC" w:rsidP="007E4340"/>
        </w:tc>
      </w:tr>
      <w:tr w:rsidR="003233BC" w:rsidRPr="00AF1A70" w14:paraId="3504091C"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2B6E298" w14:textId="77777777" w:rsidR="003233BC" w:rsidRPr="00AF1A70" w:rsidRDefault="003233BC" w:rsidP="007E4340">
            <w:r w:rsidRPr="00AF1A70">
              <w:rPr>
                <w:b/>
                <w:bCs/>
              </w:rPr>
              <w:t>Number of UE antennas</w:t>
            </w:r>
          </w:p>
        </w:tc>
        <w:tc>
          <w:tcPr>
            <w:tcW w:w="4060" w:type="dxa"/>
            <w:tcBorders>
              <w:top w:val="single" w:sz="4" w:space="0" w:color="80C687"/>
              <w:left w:val="single" w:sz="4" w:space="0" w:color="80C687"/>
              <w:bottom w:val="single" w:sz="4" w:space="0" w:color="80C687"/>
              <w:right w:val="single" w:sz="4" w:space="0" w:color="80C687"/>
            </w:tcBorders>
            <w:hideMark/>
          </w:tcPr>
          <w:p w14:paraId="1D1FC03B" w14:textId="77777777" w:rsidR="003233BC" w:rsidRPr="00AF1A70" w:rsidRDefault="003233BC" w:rsidP="007E4340">
            <w:r w:rsidRPr="00D01037">
              <w:rPr>
                <w:color w:val="FF0000"/>
              </w:rPr>
              <w:t xml:space="preserve">4Rx </w:t>
            </w:r>
            <w:r w:rsidRPr="00AF1A70">
              <w:t>for 4G, 2Rx for 700MHz</w:t>
            </w:r>
          </w:p>
        </w:tc>
        <w:tc>
          <w:tcPr>
            <w:tcW w:w="2136" w:type="dxa"/>
            <w:tcBorders>
              <w:top w:val="single" w:sz="4" w:space="0" w:color="80C687"/>
              <w:left w:val="single" w:sz="4" w:space="0" w:color="80C687"/>
              <w:bottom w:val="single" w:sz="4" w:space="0" w:color="80C687"/>
              <w:right w:val="single" w:sz="4" w:space="0" w:color="80C687"/>
            </w:tcBorders>
          </w:tcPr>
          <w:p w14:paraId="661E5732" w14:textId="77777777" w:rsidR="003233BC" w:rsidRPr="00AF1A70" w:rsidRDefault="003233BC" w:rsidP="007E4340"/>
        </w:tc>
      </w:tr>
      <w:tr w:rsidR="003233BC" w:rsidRPr="00AF1A70" w14:paraId="1B4B475F" w14:textId="77777777" w:rsidTr="0025410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6DE38E2" w14:textId="77777777" w:rsidR="003233BC" w:rsidRPr="00AF1A70" w:rsidRDefault="003233BC" w:rsidP="007E4340">
            <w:pPr>
              <w:rPr>
                <w:b/>
                <w:bCs/>
              </w:rPr>
            </w:pPr>
            <w:r w:rsidRPr="00AF1A70">
              <w:rPr>
                <w:b/>
                <w:bCs/>
              </w:rPr>
              <w:t xml:space="preserve">Residual target BLER </w:t>
            </w:r>
          </w:p>
        </w:tc>
        <w:tc>
          <w:tcPr>
            <w:tcW w:w="4060" w:type="dxa"/>
            <w:tcBorders>
              <w:top w:val="single" w:sz="4" w:space="0" w:color="80C687"/>
              <w:left w:val="single" w:sz="4" w:space="0" w:color="80C687"/>
              <w:bottom w:val="single" w:sz="4" w:space="0" w:color="80C687"/>
              <w:right w:val="single" w:sz="4" w:space="0" w:color="80C687"/>
            </w:tcBorders>
            <w:hideMark/>
          </w:tcPr>
          <w:p w14:paraId="46391B68" w14:textId="77777777" w:rsidR="003233BC" w:rsidRPr="00AF1A70" w:rsidRDefault="003233BC" w:rsidP="007E4340">
            <w:pPr>
              <w:rPr>
                <w:lang w:eastAsia="zh-CN"/>
              </w:rPr>
            </w:pPr>
            <w:r w:rsidRPr="00D01037">
              <w:rPr>
                <w:color w:val="FF0000"/>
                <w:lang w:eastAsia="zh-CN"/>
              </w:rPr>
              <w:t>10^-5</w:t>
            </w:r>
          </w:p>
        </w:tc>
        <w:tc>
          <w:tcPr>
            <w:tcW w:w="2136" w:type="dxa"/>
            <w:tcBorders>
              <w:top w:val="single" w:sz="4" w:space="0" w:color="80C687"/>
              <w:left w:val="single" w:sz="4" w:space="0" w:color="80C687"/>
              <w:bottom w:val="single" w:sz="4" w:space="0" w:color="80C687"/>
              <w:right w:val="single" w:sz="4" w:space="0" w:color="80C687"/>
            </w:tcBorders>
            <w:hideMark/>
          </w:tcPr>
          <w:p w14:paraId="17DD2E70" w14:textId="77777777" w:rsidR="003233BC" w:rsidRPr="00AF1A70" w:rsidRDefault="003233BC" w:rsidP="007E4340">
            <w:pPr>
              <w:rPr>
                <w:lang w:eastAsia="zh-CN"/>
              </w:rPr>
            </w:pPr>
            <w:r w:rsidRPr="00AF1A70">
              <w:rPr>
                <w:lang w:eastAsia="zh-CN"/>
              </w:rPr>
              <w:t xml:space="preserve">Applied to one-shot </w:t>
            </w:r>
            <w:proofErr w:type="spellStart"/>
            <w:r w:rsidRPr="00AF1A70">
              <w:rPr>
                <w:lang w:eastAsia="zh-CN"/>
              </w:rPr>
              <w:t>tx</w:t>
            </w:r>
            <w:proofErr w:type="spellEnd"/>
            <w:r w:rsidRPr="00AF1A70">
              <w:rPr>
                <w:lang w:eastAsia="zh-CN"/>
              </w:rPr>
              <w:t>, PDCCH repetition, HARQ, and others</w:t>
            </w:r>
          </w:p>
        </w:tc>
      </w:tr>
    </w:tbl>
    <w:p w14:paraId="7AF268B2" w14:textId="11A5798E" w:rsidR="00972177" w:rsidRPr="003233BC" w:rsidRDefault="00972177" w:rsidP="003233BC">
      <w:pPr>
        <w:pStyle w:val="LGTdoc1"/>
        <w:spacing w:beforeLines="0" w:after="0" w:afterAutospacing="0"/>
        <w:rPr>
          <w:b w:val="0"/>
          <w:snapToGrid/>
          <w:kern w:val="2"/>
          <w:sz w:val="22"/>
          <w:szCs w:val="22"/>
          <w:lang w:val="en-US"/>
        </w:rPr>
      </w:pPr>
    </w:p>
    <w:sectPr w:rsidR="00972177" w:rsidRPr="003233BC"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90621" w14:textId="77777777" w:rsidR="00A60F9C" w:rsidRDefault="00A60F9C">
      <w:r>
        <w:separator/>
      </w:r>
    </w:p>
  </w:endnote>
  <w:endnote w:type="continuationSeparator" w:id="0">
    <w:p w14:paraId="22C9EDE4" w14:textId="77777777" w:rsidR="00A60F9C" w:rsidRDefault="00A60F9C">
      <w:r>
        <w:continuationSeparator/>
      </w:r>
    </w:p>
  </w:endnote>
  <w:endnote w:type="continuationNotice" w:id="1">
    <w:p w14:paraId="2CBEA1A6" w14:textId="77777777" w:rsidR="00A60F9C" w:rsidRDefault="00A60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667845" w:rsidRDefault="00667845"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BBC5E55" w14:textId="77777777" w:rsidR="00667845" w:rsidRDefault="00667845"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22478997" w:rsidR="00667845" w:rsidRDefault="00667845" w:rsidP="00450D3B">
    <w:pPr>
      <w:pStyle w:val="a9"/>
      <w:ind w:right="360"/>
    </w:pPr>
    <w:r>
      <w:rPr>
        <w:rStyle w:val="ae"/>
      </w:rPr>
      <w:fldChar w:fldCharType="begin"/>
    </w:r>
    <w:r>
      <w:rPr>
        <w:rStyle w:val="ae"/>
      </w:rPr>
      <w:instrText xml:space="preserve"> PAGE </w:instrText>
    </w:r>
    <w:r>
      <w:rPr>
        <w:rStyle w:val="ae"/>
      </w:rPr>
      <w:fldChar w:fldCharType="separate"/>
    </w:r>
    <w:r w:rsidR="003D2004">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D2004">
      <w:rPr>
        <w:rStyle w:val="ae"/>
      </w:rPr>
      <w:t>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452D2" w14:textId="77777777" w:rsidR="00A60F9C" w:rsidRDefault="00A60F9C">
      <w:r>
        <w:separator/>
      </w:r>
    </w:p>
  </w:footnote>
  <w:footnote w:type="continuationSeparator" w:id="0">
    <w:p w14:paraId="145B375A" w14:textId="77777777" w:rsidR="00A60F9C" w:rsidRDefault="00A60F9C">
      <w:r>
        <w:continuationSeparator/>
      </w:r>
    </w:p>
  </w:footnote>
  <w:footnote w:type="continuationNotice" w:id="1">
    <w:p w14:paraId="34DB928B" w14:textId="77777777" w:rsidR="00A60F9C" w:rsidRDefault="00A60F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667845" w:rsidRDefault="006678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2083CA6"/>
    <w:multiLevelType w:val="hybridMultilevel"/>
    <w:tmpl w:val="5E38034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7F69ED"/>
    <w:multiLevelType w:val="hybridMultilevel"/>
    <w:tmpl w:val="DAFA3100"/>
    <w:lvl w:ilvl="0" w:tplc="443ACC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lvlText w:val="[%1]"/>
      <w:lvlJc w:val="left"/>
      <w:pPr>
        <w:tabs>
          <w:tab w:val="num" w:pos="2061"/>
        </w:tabs>
        <w:ind w:left="2061" w:hanging="360"/>
      </w:pPr>
    </w:lvl>
  </w:abstractNum>
  <w:abstractNum w:abstractNumId="7">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8"/>
  </w:num>
  <w:num w:numId="6">
    <w:abstractNumId w:val="7"/>
  </w:num>
  <w:num w:numId="7">
    <w:abstractNumId w:val="5"/>
  </w:num>
  <w:num w:numId="8">
    <w:abstractNumId w:val="1"/>
  </w:num>
  <w:num w:numId="9">
    <w:abstractNumId w:val="6"/>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710"/>
    <w:rsid w:val="0000140A"/>
    <w:rsid w:val="00001D0A"/>
    <w:rsid w:val="00001F78"/>
    <w:rsid w:val="00001FC3"/>
    <w:rsid w:val="000020FE"/>
    <w:rsid w:val="00003131"/>
    <w:rsid w:val="0000325E"/>
    <w:rsid w:val="000037FB"/>
    <w:rsid w:val="00004961"/>
    <w:rsid w:val="00005622"/>
    <w:rsid w:val="0000618A"/>
    <w:rsid w:val="000066D9"/>
    <w:rsid w:val="00006914"/>
    <w:rsid w:val="0000699C"/>
    <w:rsid w:val="000070D4"/>
    <w:rsid w:val="00007730"/>
    <w:rsid w:val="0001014C"/>
    <w:rsid w:val="00010383"/>
    <w:rsid w:val="00010B78"/>
    <w:rsid w:val="000114B4"/>
    <w:rsid w:val="0001172E"/>
    <w:rsid w:val="00011F5D"/>
    <w:rsid w:val="000129BA"/>
    <w:rsid w:val="000135FF"/>
    <w:rsid w:val="000136A3"/>
    <w:rsid w:val="0001441C"/>
    <w:rsid w:val="00014ACB"/>
    <w:rsid w:val="00014DD7"/>
    <w:rsid w:val="00014E0B"/>
    <w:rsid w:val="00015530"/>
    <w:rsid w:val="00015962"/>
    <w:rsid w:val="000162B2"/>
    <w:rsid w:val="000164DE"/>
    <w:rsid w:val="00016B4C"/>
    <w:rsid w:val="00017013"/>
    <w:rsid w:val="00017047"/>
    <w:rsid w:val="0001711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77C"/>
    <w:rsid w:val="000259FF"/>
    <w:rsid w:val="00025C61"/>
    <w:rsid w:val="000266AE"/>
    <w:rsid w:val="00026905"/>
    <w:rsid w:val="00026B19"/>
    <w:rsid w:val="000300FE"/>
    <w:rsid w:val="00030EDE"/>
    <w:rsid w:val="00030F08"/>
    <w:rsid w:val="00030F74"/>
    <w:rsid w:val="000319C1"/>
    <w:rsid w:val="00031EDD"/>
    <w:rsid w:val="00032E45"/>
    <w:rsid w:val="00033796"/>
    <w:rsid w:val="0003472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5C53"/>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47B"/>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8CB"/>
    <w:rsid w:val="00072BEC"/>
    <w:rsid w:val="00072EFA"/>
    <w:rsid w:val="000732F1"/>
    <w:rsid w:val="00073FEE"/>
    <w:rsid w:val="000743A0"/>
    <w:rsid w:val="000743B4"/>
    <w:rsid w:val="00074A64"/>
    <w:rsid w:val="00074BF5"/>
    <w:rsid w:val="00074F66"/>
    <w:rsid w:val="00075680"/>
    <w:rsid w:val="00077EB9"/>
    <w:rsid w:val="000801D8"/>
    <w:rsid w:val="00080783"/>
    <w:rsid w:val="0008175B"/>
    <w:rsid w:val="000820C9"/>
    <w:rsid w:val="0008257A"/>
    <w:rsid w:val="00083322"/>
    <w:rsid w:val="00083B9A"/>
    <w:rsid w:val="000840E7"/>
    <w:rsid w:val="00084255"/>
    <w:rsid w:val="00084C78"/>
    <w:rsid w:val="00085465"/>
    <w:rsid w:val="00085C0B"/>
    <w:rsid w:val="00086602"/>
    <w:rsid w:val="00086657"/>
    <w:rsid w:val="00086864"/>
    <w:rsid w:val="00086B50"/>
    <w:rsid w:val="00087085"/>
    <w:rsid w:val="00087A78"/>
    <w:rsid w:val="00087E29"/>
    <w:rsid w:val="00090323"/>
    <w:rsid w:val="000913D5"/>
    <w:rsid w:val="00091978"/>
    <w:rsid w:val="000931C3"/>
    <w:rsid w:val="00094EF2"/>
    <w:rsid w:val="0009559C"/>
    <w:rsid w:val="000967AE"/>
    <w:rsid w:val="0009709B"/>
    <w:rsid w:val="000A0D72"/>
    <w:rsid w:val="000A0E99"/>
    <w:rsid w:val="000A19B6"/>
    <w:rsid w:val="000A1D49"/>
    <w:rsid w:val="000A1FB3"/>
    <w:rsid w:val="000A2AA6"/>
    <w:rsid w:val="000A356B"/>
    <w:rsid w:val="000A3ACB"/>
    <w:rsid w:val="000A4B74"/>
    <w:rsid w:val="000A5243"/>
    <w:rsid w:val="000A55CB"/>
    <w:rsid w:val="000A6466"/>
    <w:rsid w:val="000A6788"/>
    <w:rsid w:val="000A6CFE"/>
    <w:rsid w:val="000B16D3"/>
    <w:rsid w:val="000B1B68"/>
    <w:rsid w:val="000B1CD3"/>
    <w:rsid w:val="000B1FBE"/>
    <w:rsid w:val="000B23E2"/>
    <w:rsid w:val="000B245F"/>
    <w:rsid w:val="000B247A"/>
    <w:rsid w:val="000B256B"/>
    <w:rsid w:val="000B3F37"/>
    <w:rsid w:val="000B5133"/>
    <w:rsid w:val="000B546F"/>
    <w:rsid w:val="000B5E4A"/>
    <w:rsid w:val="000B68FD"/>
    <w:rsid w:val="000B6BFF"/>
    <w:rsid w:val="000B6D3D"/>
    <w:rsid w:val="000B7447"/>
    <w:rsid w:val="000B796F"/>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5FB"/>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BF6"/>
    <w:rsid w:val="000D4DE6"/>
    <w:rsid w:val="000D545E"/>
    <w:rsid w:val="000D593E"/>
    <w:rsid w:val="000D5958"/>
    <w:rsid w:val="000D59D6"/>
    <w:rsid w:val="000D6ABA"/>
    <w:rsid w:val="000D6D1B"/>
    <w:rsid w:val="000D6E96"/>
    <w:rsid w:val="000D754C"/>
    <w:rsid w:val="000D7601"/>
    <w:rsid w:val="000D7630"/>
    <w:rsid w:val="000D7783"/>
    <w:rsid w:val="000E011D"/>
    <w:rsid w:val="000E0B4F"/>
    <w:rsid w:val="000E0D53"/>
    <w:rsid w:val="000E14B9"/>
    <w:rsid w:val="000E1E8E"/>
    <w:rsid w:val="000E2230"/>
    <w:rsid w:val="000E26B6"/>
    <w:rsid w:val="000E2BF3"/>
    <w:rsid w:val="000E2C13"/>
    <w:rsid w:val="000E379F"/>
    <w:rsid w:val="000E39AE"/>
    <w:rsid w:val="000E3C1E"/>
    <w:rsid w:val="000E3DE7"/>
    <w:rsid w:val="000E3F84"/>
    <w:rsid w:val="000E49C4"/>
    <w:rsid w:val="000E4C9B"/>
    <w:rsid w:val="000E4D01"/>
    <w:rsid w:val="000E548A"/>
    <w:rsid w:val="000E5555"/>
    <w:rsid w:val="000E564D"/>
    <w:rsid w:val="000E5830"/>
    <w:rsid w:val="000E593B"/>
    <w:rsid w:val="000E65A7"/>
    <w:rsid w:val="000E6716"/>
    <w:rsid w:val="000E68F8"/>
    <w:rsid w:val="000E6BD1"/>
    <w:rsid w:val="000E6D5F"/>
    <w:rsid w:val="000E6F62"/>
    <w:rsid w:val="000E76B5"/>
    <w:rsid w:val="000F02E7"/>
    <w:rsid w:val="000F0CCA"/>
    <w:rsid w:val="000F1144"/>
    <w:rsid w:val="000F1313"/>
    <w:rsid w:val="000F15E6"/>
    <w:rsid w:val="000F1CF3"/>
    <w:rsid w:val="000F2944"/>
    <w:rsid w:val="000F2AD9"/>
    <w:rsid w:val="000F4734"/>
    <w:rsid w:val="000F4F44"/>
    <w:rsid w:val="000F56C1"/>
    <w:rsid w:val="000F6974"/>
    <w:rsid w:val="000F6AFA"/>
    <w:rsid w:val="000F7452"/>
    <w:rsid w:val="000F794D"/>
    <w:rsid w:val="00101098"/>
    <w:rsid w:val="00101489"/>
    <w:rsid w:val="00101ACE"/>
    <w:rsid w:val="00102147"/>
    <w:rsid w:val="00102FE9"/>
    <w:rsid w:val="0010306E"/>
    <w:rsid w:val="001036C7"/>
    <w:rsid w:val="00103E0E"/>
    <w:rsid w:val="00104058"/>
    <w:rsid w:val="0010405D"/>
    <w:rsid w:val="00104173"/>
    <w:rsid w:val="00104228"/>
    <w:rsid w:val="00104A80"/>
    <w:rsid w:val="00104EF1"/>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1D0D"/>
    <w:rsid w:val="00112B8F"/>
    <w:rsid w:val="00112CFB"/>
    <w:rsid w:val="001134DA"/>
    <w:rsid w:val="00113876"/>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C46"/>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1B0"/>
    <w:rsid w:val="001459EB"/>
    <w:rsid w:val="001461C2"/>
    <w:rsid w:val="00146E5E"/>
    <w:rsid w:val="0014719D"/>
    <w:rsid w:val="00147B5F"/>
    <w:rsid w:val="00147D67"/>
    <w:rsid w:val="00147E88"/>
    <w:rsid w:val="0015019F"/>
    <w:rsid w:val="00150616"/>
    <w:rsid w:val="00150DBE"/>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DB2"/>
    <w:rsid w:val="001630E4"/>
    <w:rsid w:val="001639BC"/>
    <w:rsid w:val="00164079"/>
    <w:rsid w:val="0016441C"/>
    <w:rsid w:val="0016465B"/>
    <w:rsid w:val="001647FA"/>
    <w:rsid w:val="00166868"/>
    <w:rsid w:val="001669CF"/>
    <w:rsid w:val="00167857"/>
    <w:rsid w:val="00167C50"/>
    <w:rsid w:val="00167ECA"/>
    <w:rsid w:val="001717F2"/>
    <w:rsid w:val="00172414"/>
    <w:rsid w:val="00172C20"/>
    <w:rsid w:val="001746E6"/>
    <w:rsid w:val="00174883"/>
    <w:rsid w:val="00174DDB"/>
    <w:rsid w:val="00175219"/>
    <w:rsid w:val="001752EC"/>
    <w:rsid w:val="001755CA"/>
    <w:rsid w:val="00175891"/>
    <w:rsid w:val="001758E7"/>
    <w:rsid w:val="00175B5A"/>
    <w:rsid w:val="00177A0D"/>
    <w:rsid w:val="00177EBD"/>
    <w:rsid w:val="0018016C"/>
    <w:rsid w:val="00181B3A"/>
    <w:rsid w:val="001820B2"/>
    <w:rsid w:val="001828E0"/>
    <w:rsid w:val="00183A98"/>
    <w:rsid w:val="00184C2E"/>
    <w:rsid w:val="00185E59"/>
    <w:rsid w:val="00186925"/>
    <w:rsid w:val="00190193"/>
    <w:rsid w:val="00190590"/>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A76DF"/>
    <w:rsid w:val="001B00B2"/>
    <w:rsid w:val="001B023D"/>
    <w:rsid w:val="001B0257"/>
    <w:rsid w:val="001B06B1"/>
    <w:rsid w:val="001B0989"/>
    <w:rsid w:val="001B1670"/>
    <w:rsid w:val="001B23B3"/>
    <w:rsid w:val="001B243E"/>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56B"/>
    <w:rsid w:val="001C7F47"/>
    <w:rsid w:val="001D0452"/>
    <w:rsid w:val="001D0A88"/>
    <w:rsid w:val="001D0F21"/>
    <w:rsid w:val="001D1258"/>
    <w:rsid w:val="001D1461"/>
    <w:rsid w:val="001D1465"/>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326"/>
    <w:rsid w:val="001E2419"/>
    <w:rsid w:val="001E24F9"/>
    <w:rsid w:val="001E26D2"/>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36C"/>
    <w:rsid w:val="001F04AE"/>
    <w:rsid w:val="001F06FC"/>
    <w:rsid w:val="001F0BE6"/>
    <w:rsid w:val="001F0DDF"/>
    <w:rsid w:val="001F166C"/>
    <w:rsid w:val="001F1763"/>
    <w:rsid w:val="001F1DFA"/>
    <w:rsid w:val="001F22A9"/>
    <w:rsid w:val="001F2E08"/>
    <w:rsid w:val="001F2F77"/>
    <w:rsid w:val="001F3838"/>
    <w:rsid w:val="001F3944"/>
    <w:rsid w:val="001F409C"/>
    <w:rsid w:val="001F41DE"/>
    <w:rsid w:val="001F44C4"/>
    <w:rsid w:val="001F49DB"/>
    <w:rsid w:val="001F4BB6"/>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22B"/>
    <w:rsid w:val="00213C10"/>
    <w:rsid w:val="00213F4E"/>
    <w:rsid w:val="00213F9D"/>
    <w:rsid w:val="00214132"/>
    <w:rsid w:val="00214E0D"/>
    <w:rsid w:val="0021517F"/>
    <w:rsid w:val="002159DE"/>
    <w:rsid w:val="00215AA3"/>
    <w:rsid w:val="002165F9"/>
    <w:rsid w:val="00216685"/>
    <w:rsid w:val="00216B25"/>
    <w:rsid w:val="00217206"/>
    <w:rsid w:val="00217441"/>
    <w:rsid w:val="002176ED"/>
    <w:rsid w:val="002202EC"/>
    <w:rsid w:val="00221C5D"/>
    <w:rsid w:val="002225F3"/>
    <w:rsid w:val="002226B5"/>
    <w:rsid w:val="00222DEC"/>
    <w:rsid w:val="0022312E"/>
    <w:rsid w:val="00223287"/>
    <w:rsid w:val="00223833"/>
    <w:rsid w:val="00223ACD"/>
    <w:rsid w:val="00223F20"/>
    <w:rsid w:val="00223FEB"/>
    <w:rsid w:val="0022425A"/>
    <w:rsid w:val="0022429B"/>
    <w:rsid w:val="00224862"/>
    <w:rsid w:val="0022496C"/>
    <w:rsid w:val="00224C2D"/>
    <w:rsid w:val="00225B9A"/>
    <w:rsid w:val="00226460"/>
    <w:rsid w:val="0022657F"/>
    <w:rsid w:val="00226BD3"/>
    <w:rsid w:val="00226F4C"/>
    <w:rsid w:val="002279D2"/>
    <w:rsid w:val="00227FF3"/>
    <w:rsid w:val="00230814"/>
    <w:rsid w:val="002309A5"/>
    <w:rsid w:val="00230AD3"/>
    <w:rsid w:val="00230D88"/>
    <w:rsid w:val="002314BC"/>
    <w:rsid w:val="002314EE"/>
    <w:rsid w:val="00231A4A"/>
    <w:rsid w:val="00231C70"/>
    <w:rsid w:val="00231D67"/>
    <w:rsid w:val="00232320"/>
    <w:rsid w:val="00233127"/>
    <w:rsid w:val="00235F2E"/>
    <w:rsid w:val="0023639A"/>
    <w:rsid w:val="00236F71"/>
    <w:rsid w:val="00237779"/>
    <w:rsid w:val="00237D3F"/>
    <w:rsid w:val="00237E83"/>
    <w:rsid w:val="002400D6"/>
    <w:rsid w:val="002416E8"/>
    <w:rsid w:val="00241F73"/>
    <w:rsid w:val="00242284"/>
    <w:rsid w:val="00242C9E"/>
    <w:rsid w:val="0024353D"/>
    <w:rsid w:val="0024399A"/>
    <w:rsid w:val="00243ACD"/>
    <w:rsid w:val="00244924"/>
    <w:rsid w:val="00244DF7"/>
    <w:rsid w:val="0024511F"/>
    <w:rsid w:val="00245492"/>
    <w:rsid w:val="00245933"/>
    <w:rsid w:val="00246619"/>
    <w:rsid w:val="00246C52"/>
    <w:rsid w:val="002470E2"/>
    <w:rsid w:val="0024718C"/>
    <w:rsid w:val="0024737E"/>
    <w:rsid w:val="00247627"/>
    <w:rsid w:val="002477F4"/>
    <w:rsid w:val="00250170"/>
    <w:rsid w:val="002501AC"/>
    <w:rsid w:val="002512A9"/>
    <w:rsid w:val="0025153E"/>
    <w:rsid w:val="0025169E"/>
    <w:rsid w:val="00251929"/>
    <w:rsid w:val="00251F5E"/>
    <w:rsid w:val="00252C5E"/>
    <w:rsid w:val="002530D6"/>
    <w:rsid w:val="0025325D"/>
    <w:rsid w:val="00253400"/>
    <w:rsid w:val="00254061"/>
    <w:rsid w:val="0025410B"/>
    <w:rsid w:val="00254E0D"/>
    <w:rsid w:val="002562E9"/>
    <w:rsid w:val="00256790"/>
    <w:rsid w:val="00256B8F"/>
    <w:rsid w:val="00257A62"/>
    <w:rsid w:val="002602D9"/>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B4E"/>
    <w:rsid w:val="002724AA"/>
    <w:rsid w:val="002727C8"/>
    <w:rsid w:val="00272B97"/>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87DC3"/>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17"/>
    <w:rsid w:val="002A08EC"/>
    <w:rsid w:val="002A1DF0"/>
    <w:rsid w:val="002A205B"/>
    <w:rsid w:val="002A2B7F"/>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B82"/>
    <w:rsid w:val="002B7C8F"/>
    <w:rsid w:val="002B7FB1"/>
    <w:rsid w:val="002C0364"/>
    <w:rsid w:val="002C0397"/>
    <w:rsid w:val="002C0779"/>
    <w:rsid w:val="002C138C"/>
    <w:rsid w:val="002C203A"/>
    <w:rsid w:val="002C2FCD"/>
    <w:rsid w:val="002C36BB"/>
    <w:rsid w:val="002C3AE4"/>
    <w:rsid w:val="002C4749"/>
    <w:rsid w:val="002C4CB7"/>
    <w:rsid w:val="002C4F71"/>
    <w:rsid w:val="002C559F"/>
    <w:rsid w:val="002C5620"/>
    <w:rsid w:val="002C61E0"/>
    <w:rsid w:val="002C6221"/>
    <w:rsid w:val="002C6374"/>
    <w:rsid w:val="002C7B03"/>
    <w:rsid w:val="002D0657"/>
    <w:rsid w:val="002D08DC"/>
    <w:rsid w:val="002D13B7"/>
    <w:rsid w:val="002D20FC"/>
    <w:rsid w:val="002D26FA"/>
    <w:rsid w:val="002D2804"/>
    <w:rsid w:val="002D2B4E"/>
    <w:rsid w:val="002D4746"/>
    <w:rsid w:val="002D47AE"/>
    <w:rsid w:val="002D4E37"/>
    <w:rsid w:val="002D52E0"/>
    <w:rsid w:val="002D5A7E"/>
    <w:rsid w:val="002D68CF"/>
    <w:rsid w:val="002E042F"/>
    <w:rsid w:val="002E0AC5"/>
    <w:rsid w:val="002E16BC"/>
    <w:rsid w:val="002E1946"/>
    <w:rsid w:val="002E1A18"/>
    <w:rsid w:val="002E2455"/>
    <w:rsid w:val="002E2993"/>
    <w:rsid w:val="002E306D"/>
    <w:rsid w:val="002E3082"/>
    <w:rsid w:val="002E3661"/>
    <w:rsid w:val="002E3BFD"/>
    <w:rsid w:val="002E3E70"/>
    <w:rsid w:val="002E4108"/>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4EB1"/>
    <w:rsid w:val="002F572B"/>
    <w:rsid w:val="002F5C18"/>
    <w:rsid w:val="002F5FDA"/>
    <w:rsid w:val="002F7D48"/>
    <w:rsid w:val="0030000D"/>
    <w:rsid w:val="003005AC"/>
    <w:rsid w:val="00300A26"/>
    <w:rsid w:val="003011C0"/>
    <w:rsid w:val="0030121F"/>
    <w:rsid w:val="003017AD"/>
    <w:rsid w:val="00301890"/>
    <w:rsid w:val="003024DE"/>
    <w:rsid w:val="00302701"/>
    <w:rsid w:val="00303442"/>
    <w:rsid w:val="003044B9"/>
    <w:rsid w:val="003046A2"/>
    <w:rsid w:val="003073BB"/>
    <w:rsid w:val="00307683"/>
    <w:rsid w:val="00307B27"/>
    <w:rsid w:val="00307D3F"/>
    <w:rsid w:val="0031013F"/>
    <w:rsid w:val="0031058E"/>
    <w:rsid w:val="00311941"/>
    <w:rsid w:val="003123EA"/>
    <w:rsid w:val="003125FA"/>
    <w:rsid w:val="00313C4F"/>
    <w:rsid w:val="00314280"/>
    <w:rsid w:val="0031461E"/>
    <w:rsid w:val="003158FE"/>
    <w:rsid w:val="00315DD9"/>
    <w:rsid w:val="00316717"/>
    <w:rsid w:val="00317050"/>
    <w:rsid w:val="00320B56"/>
    <w:rsid w:val="00320F94"/>
    <w:rsid w:val="0032232B"/>
    <w:rsid w:val="00322766"/>
    <w:rsid w:val="003230B0"/>
    <w:rsid w:val="003233BC"/>
    <w:rsid w:val="00325F5C"/>
    <w:rsid w:val="003268CF"/>
    <w:rsid w:val="00326974"/>
    <w:rsid w:val="00327A0A"/>
    <w:rsid w:val="00327B01"/>
    <w:rsid w:val="0033007D"/>
    <w:rsid w:val="0033027D"/>
    <w:rsid w:val="003308C4"/>
    <w:rsid w:val="00330DE8"/>
    <w:rsid w:val="00331EDC"/>
    <w:rsid w:val="003323F3"/>
    <w:rsid w:val="0033306E"/>
    <w:rsid w:val="00333DC8"/>
    <w:rsid w:val="00334C06"/>
    <w:rsid w:val="00335250"/>
    <w:rsid w:val="0033560A"/>
    <w:rsid w:val="0033592C"/>
    <w:rsid w:val="00335B9C"/>
    <w:rsid w:val="00336164"/>
    <w:rsid w:val="0034150F"/>
    <w:rsid w:val="0034298C"/>
    <w:rsid w:val="0034305B"/>
    <w:rsid w:val="0034379F"/>
    <w:rsid w:val="00343E84"/>
    <w:rsid w:val="003444EB"/>
    <w:rsid w:val="00344778"/>
    <w:rsid w:val="003447CA"/>
    <w:rsid w:val="00344F78"/>
    <w:rsid w:val="0034511B"/>
    <w:rsid w:val="00345740"/>
    <w:rsid w:val="0034617A"/>
    <w:rsid w:val="00347606"/>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A85"/>
    <w:rsid w:val="00356CEC"/>
    <w:rsid w:val="00357034"/>
    <w:rsid w:val="00357522"/>
    <w:rsid w:val="003576D7"/>
    <w:rsid w:val="00357712"/>
    <w:rsid w:val="00360983"/>
    <w:rsid w:val="0036185C"/>
    <w:rsid w:val="00361AFA"/>
    <w:rsid w:val="00362C5A"/>
    <w:rsid w:val="00362FFF"/>
    <w:rsid w:val="00363EB9"/>
    <w:rsid w:val="00364283"/>
    <w:rsid w:val="003643CE"/>
    <w:rsid w:val="00364A97"/>
    <w:rsid w:val="00364C7A"/>
    <w:rsid w:val="00365872"/>
    <w:rsid w:val="0036641B"/>
    <w:rsid w:val="003670A6"/>
    <w:rsid w:val="003673AF"/>
    <w:rsid w:val="00367CE6"/>
    <w:rsid w:val="00370042"/>
    <w:rsid w:val="00370285"/>
    <w:rsid w:val="003703C5"/>
    <w:rsid w:val="00370EFD"/>
    <w:rsid w:val="0037164C"/>
    <w:rsid w:val="003719F5"/>
    <w:rsid w:val="00372A6B"/>
    <w:rsid w:val="00372DFB"/>
    <w:rsid w:val="003741D2"/>
    <w:rsid w:val="00374804"/>
    <w:rsid w:val="00374F06"/>
    <w:rsid w:val="00375BD2"/>
    <w:rsid w:val="00375D77"/>
    <w:rsid w:val="003762D5"/>
    <w:rsid w:val="003764FA"/>
    <w:rsid w:val="00376A34"/>
    <w:rsid w:val="00376AD6"/>
    <w:rsid w:val="00376C0D"/>
    <w:rsid w:val="0037709A"/>
    <w:rsid w:val="003773C7"/>
    <w:rsid w:val="00377569"/>
    <w:rsid w:val="00377747"/>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4E8C"/>
    <w:rsid w:val="003959A9"/>
    <w:rsid w:val="00395F8B"/>
    <w:rsid w:val="0039665F"/>
    <w:rsid w:val="00396D81"/>
    <w:rsid w:val="003A0311"/>
    <w:rsid w:val="003A0AA9"/>
    <w:rsid w:val="003A0F88"/>
    <w:rsid w:val="003A12CF"/>
    <w:rsid w:val="003A1341"/>
    <w:rsid w:val="003A1747"/>
    <w:rsid w:val="003A19E0"/>
    <w:rsid w:val="003A1C4F"/>
    <w:rsid w:val="003A1DD5"/>
    <w:rsid w:val="003A2B8E"/>
    <w:rsid w:val="003A336B"/>
    <w:rsid w:val="003A41B3"/>
    <w:rsid w:val="003A42BB"/>
    <w:rsid w:val="003A5125"/>
    <w:rsid w:val="003A590E"/>
    <w:rsid w:val="003A5CA5"/>
    <w:rsid w:val="003A6D8E"/>
    <w:rsid w:val="003A6F51"/>
    <w:rsid w:val="003A7789"/>
    <w:rsid w:val="003A7D62"/>
    <w:rsid w:val="003B0B4D"/>
    <w:rsid w:val="003B0DA8"/>
    <w:rsid w:val="003B1041"/>
    <w:rsid w:val="003B1E84"/>
    <w:rsid w:val="003B2360"/>
    <w:rsid w:val="003B3F9B"/>
    <w:rsid w:val="003B47B7"/>
    <w:rsid w:val="003B4FDE"/>
    <w:rsid w:val="003B5051"/>
    <w:rsid w:val="003B570F"/>
    <w:rsid w:val="003B5BA9"/>
    <w:rsid w:val="003B5E30"/>
    <w:rsid w:val="003B6256"/>
    <w:rsid w:val="003B640C"/>
    <w:rsid w:val="003B67FA"/>
    <w:rsid w:val="003B6A38"/>
    <w:rsid w:val="003B6FCB"/>
    <w:rsid w:val="003C00D9"/>
    <w:rsid w:val="003C048D"/>
    <w:rsid w:val="003C0FB1"/>
    <w:rsid w:val="003C1734"/>
    <w:rsid w:val="003C1F75"/>
    <w:rsid w:val="003C23C3"/>
    <w:rsid w:val="003C28E6"/>
    <w:rsid w:val="003C4F25"/>
    <w:rsid w:val="003C5113"/>
    <w:rsid w:val="003C5399"/>
    <w:rsid w:val="003C5FE4"/>
    <w:rsid w:val="003C6E9F"/>
    <w:rsid w:val="003C72D8"/>
    <w:rsid w:val="003C7CE7"/>
    <w:rsid w:val="003D0246"/>
    <w:rsid w:val="003D09DA"/>
    <w:rsid w:val="003D0A1E"/>
    <w:rsid w:val="003D12AF"/>
    <w:rsid w:val="003D132A"/>
    <w:rsid w:val="003D2004"/>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079"/>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5FCA"/>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0C9"/>
    <w:rsid w:val="0042156E"/>
    <w:rsid w:val="0042221A"/>
    <w:rsid w:val="00422A10"/>
    <w:rsid w:val="00422F31"/>
    <w:rsid w:val="004243CC"/>
    <w:rsid w:val="004244C5"/>
    <w:rsid w:val="00424EF7"/>
    <w:rsid w:val="00425889"/>
    <w:rsid w:val="004259A2"/>
    <w:rsid w:val="00425C97"/>
    <w:rsid w:val="00425F7F"/>
    <w:rsid w:val="00426034"/>
    <w:rsid w:val="0042654A"/>
    <w:rsid w:val="00426761"/>
    <w:rsid w:val="00426AA7"/>
    <w:rsid w:val="00427478"/>
    <w:rsid w:val="004276E3"/>
    <w:rsid w:val="0042795C"/>
    <w:rsid w:val="00427E67"/>
    <w:rsid w:val="00430178"/>
    <w:rsid w:val="004301EA"/>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411"/>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557"/>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494"/>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5EB"/>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6BD"/>
    <w:rsid w:val="004A4D38"/>
    <w:rsid w:val="004A4E7E"/>
    <w:rsid w:val="004A5312"/>
    <w:rsid w:val="004A57D1"/>
    <w:rsid w:val="004A57FC"/>
    <w:rsid w:val="004A5A3C"/>
    <w:rsid w:val="004A5A64"/>
    <w:rsid w:val="004A5E0C"/>
    <w:rsid w:val="004A6F8B"/>
    <w:rsid w:val="004A705C"/>
    <w:rsid w:val="004A710E"/>
    <w:rsid w:val="004A71A7"/>
    <w:rsid w:val="004A7390"/>
    <w:rsid w:val="004A7FB0"/>
    <w:rsid w:val="004B0372"/>
    <w:rsid w:val="004B038D"/>
    <w:rsid w:val="004B0FC0"/>
    <w:rsid w:val="004B1313"/>
    <w:rsid w:val="004B1C42"/>
    <w:rsid w:val="004B1D72"/>
    <w:rsid w:val="004B2B31"/>
    <w:rsid w:val="004B32FC"/>
    <w:rsid w:val="004B348D"/>
    <w:rsid w:val="004B3C3F"/>
    <w:rsid w:val="004B3CE9"/>
    <w:rsid w:val="004B4D0A"/>
    <w:rsid w:val="004B566D"/>
    <w:rsid w:val="004B5C0C"/>
    <w:rsid w:val="004B6301"/>
    <w:rsid w:val="004B71E9"/>
    <w:rsid w:val="004C0346"/>
    <w:rsid w:val="004C0B5B"/>
    <w:rsid w:val="004C0F99"/>
    <w:rsid w:val="004C130D"/>
    <w:rsid w:val="004C1E76"/>
    <w:rsid w:val="004C208E"/>
    <w:rsid w:val="004C20B1"/>
    <w:rsid w:val="004C2F01"/>
    <w:rsid w:val="004C35D8"/>
    <w:rsid w:val="004C3974"/>
    <w:rsid w:val="004C44D3"/>
    <w:rsid w:val="004C4C9E"/>
    <w:rsid w:val="004C507D"/>
    <w:rsid w:val="004C521E"/>
    <w:rsid w:val="004C6247"/>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18B0"/>
    <w:rsid w:val="004E2487"/>
    <w:rsid w:val="004E3FD8"/>
    <w:rsid w:val="004E4503"/>
    <w:rsid w:val="004E4FE3"/>
    <w:rsid w:val="004E53AE"/>
    <w:rsid w:val="004E5A69"/>
    <w:rsid w:val="004E5C61"/>
    <w:rsid w:val="004E6184"/>
    <w:rsid w:val="004E6875"/>
    <w:rsid w:val="004E6C9B"/>
    <w:rsid w:val="004E6D32"/>
    <w:rsid w:val="004E6E54"/>
    <w:rsid w:val="004E6F4A"/>
    <w:rsid w:val="004E7411"/>
    <w:rsid w:val="004E752D"/>
    <w:rsid w:val="004E7C78"/>
    <w:rsid w:val="004F07E9"/>
    <w:rsid w:val="004F08B8"/>
    <w:rsid w:val="004F0DB0"/>
    <w:rsid w:val="004F13D2"/>
    <w:rsid w:val="004F13F5"/>
    <w:rsid w:val="004F1A00"/>
    <w:rsid w:val="004F2152"/>
    <w:rsid w:val="004F2826"/>
    <w:rsid w:val="004F2FC3"/>
    <w:rsid w:val="004F3155"/>
    <w:rsid w:val="004F359A"/>
    <w:rsid w:val="004F3DD1"/>
    <w:rsid w:val="004F3E85"/>
    <w:rsid w:val="004F3FA7"/>
    <w:rsid w:val="004F4241"/>
    <w:rsid w:val="004F438E"/>
    <w:rsid w:val="004F4E30"/>
    <w:rsid w:val="004F5C31"/>
    <w:rsid w:val="004F6AFE"/>
    <w:rsid w:val="004F723E"/>
    <w:rsid w:val="004F7D0B"/>
    <w:rsid w:val="004F7F1A"/>
    <w:rsid w:val="0050031C"/>
    <w:rsid w:val="005004F7"/>
    <w:rsid w:val="00500798"/>
    <w:rsid w:val="00500A59"/>
    <w:rsid w:val="00500B71"/>
    <w:rsid w:val="005015F9"/>
    <w:rsid w:val="0050169C"/>
    <w:rsid w:val="00501E3E"/>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65F"/>
    <w:rsid w:val="00507CAF"/>
    <w:rsid w:val="00510444"/>
    <w:rsid w:val="005104C2"/>
    <w:rsid w:val="00510644"/>
    <w:rsid w:val="00510BF8"/>
    <w:rsid w:val="005117A7"/>
    <w:rsid w:val="00511AC6"/>
    <w:rsid w:val="00512747"/>
    <w:rsid w:val="0051274A"/>
    <w:rsid w:val="00512EBE"/>
    <w:rsid w:val="005132A6"/>
    <w:rsid w:val="005137D0"/>
    <w:rsid w:val="00513F8F"/>
    <w:rsid w:val="005144EF"/>
    <w:rsid w:val="005147E7"/>
    <w:rsid w:val="005149A2"/>
    <w:rsid w:val="00514BFD"/>
    <w:rsid w:val="005150E4"/>
    <w:rsid w:val="00515585"/>
    <w:rsid w:val="005157A7"/>
    <w:rsid w:val="005157BE"/>
    <w:rsid w:val="00515E2B"/>
    <w:rsid w:val="00517326"/>
    <w:rsid w:val="00517B30"/>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CE0"/>
    <w:rsid w:val="005408FD"/>
    <w:rsid w:val="00540A52"/>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1EB"/>
    <w:rsid w:val="00554999"/>
    <w:rsid w:val="00554B3D"/>
    <w:rsid w:val="005555A1"/>
    <w:rsid w:val="00556461"/>
    <w:rsid w:val="00556E2E"/>
    <w:rsid w:val="00557004"/>
    <w:rsid w:val="005570E7"/>
    <w:rsid w:val="00560546"/>
    <w:rsid w:val="005610B8"/>
    <w:rsid w:val="005612F8"/>
    <w:rsid w:val="0056171E"/>
    <w:rsid w:val="0056200F"/>
    <w:rsid w:val="00562276"/>
    <w:rsid w:val="005622DF"/>
    <w:rsid w:val="005639EE"/>
    <w:rsid w:val="0056434D"/>
    <w:rsid w:val="00564853"/>
    <w:rsid w:val="005649A2"/>
    <w:rsid w:val="00564D6E"/>
    <w:rsid w:val="00564ED5"/>
    <w:rsid w:val="00565C22"/>
    <w:rsid w:val="0056710F"/>
    <w:rsid w:val="0056719E"/>
    <w:rsid w:val="00567D6E"/>
    <w:rsid w:val="00570859"/>
    <w:rsid w:val="00570C83"/>
    <w:rsid w:val="00572583"/>
    <w:rsid w:val="0057265A"/>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0331"/>
    <w:rsid w:val="00581367"/>
    <w:rsid w:val="005819D7"/>
    <w:rsid w:val="00582D3E"/>
    <w:rsid w:val="00582E3D"/>
    <w:rsid w:val="0058347D"/>
    <w:rsid w:val="005836D0"/>
    <w:rsid w:val="00583766"/>
    <w:rsid w:val="005840E5"/>
    <w:rsid w:val="005847CE"/>
    <w:rsid w:val="00584953"/>
    <w:rsid w:val="00584EFB"/>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4AB"/>
    <w:rsid w:val="005939E5"/>
    <w:rsid w:val="00594B20"/>
    <w:rsid w:val="00595652"/>
    <w:rsid w:val="00595B80"/>
    <w:rsid w:val="00596788"/>
    <w:rsid w:val="005968C4"/>
    <w:rsid w:val="00596A82"/>
    <w:rsid w:val="00597605"/>
    <w:rsid w:val="005A05C6"/>
    <w:rsid w:val="005A0753"/>
    <w:rsid w:val="005A0789"/>
    <w:rsid w:val="005A167B"/>
    <w:rsid w:val="005A206C"/>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3577"/>
    <w:rsid w:val="005B5251"/>
    <w:rsid w:val="005B54FE"/>
    <w:rsid w:val="005B5749"/>
    <w:rsid w:val="005B5A55"/>
    <w:rsid w:val="005B5F56"/>
    <w:rsid w:val="005B67F6"/>
    <w:rsid w:val="005B7D8A"/>
    <w:rsid w:val="005C076C"/>
    <w:rsid w:val="005C0904"/>
    <w:rsid w:val="005C09BF"/>
    <w:rsid w:val="005C0D61"/>
    <w:rsid w:val="005C0E62"/>
    <w:rsid w:val="005C17D4"/>
    <w:rsid w:val="005C18B0"/>
    <w:rsid w:val="005C1B10"/>
    <w:rsid w:val="005C2E3D"/>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207"/>
    <w:rsid w:val="005E1F47"/>
    <w:rsid w:val="005E260D"/>
    <w:rsid w:val="005E35FD"/>
    <w:rsid w:val="005E383F"/>
    <w:rsid w:val="005E5220"/>
    <w:rsid w:val="005E69A1"/>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6B31"/>
    <w:rsid w:val="0060031B"/>
    <w:rsid w:val="006012E3"/>
    <w:rsid w:val="00601413"/>
    <w:rsid w:val="00601FCD"/>
    <w:rsid w:val="00602949"/>
    <w:rsid w:val="00602CFB"/>
    <w:rsid w:val="00602F2F"/>
    <w:rsid w:val="00602FB5"/>
    <w:rsid w:val="0060342E"/>
    <w:rsid w:val="0060384D"/>
    <w:rsid w:val="006039C5"/>
    <w:rsid w:val="0060515F"/>
    <w:rsid w:val="00606C6F"/>
    <w:rsid w:val="00606FA6"/>
    <w:rsid w:val="00607079"/>
    <w:rsid w:val="00607ADE"/>
    <w:rsid w:val="006104EB"/>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2B8B"/>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737"/>
    <w:rsid w:val="00633951"/>
    <w:rsid w:val="00633B5E"/>
    <w:rsid w:val="00633C0A"/>
    <w:rsid w:val="00633CB0"/>
    <w:rsid w:val="0063405E"/>
    <w:rsid w:val="00634B95"/>
    <w:rsid w:val="00635175"/>
    <w:rsid w:val="006352B0"/>
    <w:rsid w:val="00635CC3"/>
    <w:rsid w:val="00636041"/>
    <w:rsid w:val="0063608B"/>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07F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7B"/>
    <w:rsid w:val="00667A27"/>
    <w:rsid w:val="0067016B"/>
    <w:rsid w:val="00670328"/>
    <w:rsid w:val="006704BF"/>
    <w:rsid w:val="00670AD8"/>
    <w:rsid w:val="00670ECD"/>
    <w:rsid w:val="00671410"/>
    <w:rsid w:val="00672A89"/>
    <w:rsid w:val="006730FA"/>
    <w:rsid w:val="006732CD"/>
    <w:rsid w:val="00673D7C"/>
    <w:rsid w:val="00673FBF"/>
    <w:rsid w:val="006742A4"/>
    <w:rsid w:val="0067434F"/>
    <w:rsid w:val="00674460"/>
    <w:rsid w:val="006744FB"/>
    <w:rsid w:val="00676A4B"/>
    <w:rsid w:val="00676C9B"/>
    <w:rsid w:val="00677E8D"/>
    <w:rsid w:val="00680A97"/>
    <w:rsid w:val="00680C3F"/>
    <w:rsid w:val="0068102D"/>
    <w:rsid w:val="006810EA"/>
    <w:rsid w:val="0068226B"/>
    <w:rsid w:val="00682ED3"/>
    <w:rsid w:val="0068370B"/>
    <w:rsid w:val="00683C75"/>
    <w:rsid w:val="00684BDE"/>
    <w:rsid w:val="00684FBD"/>
    <w:rsid w:val="00685535"/>
    <w:rsid w:val="00685D3B"/>
    <w:rsid w:val="0068702F"/>
    <w:rsid w:val="00687817"/>
    <w:rsid w:val="0069008A"/>
    <w:rsid w:val="00690881"/>
    <w:rsid w:val="00692799"/>
    <w:rsid w:val="00692A0D"/>
    <w:rsid w:val="00693077"/>
    <w:rsid w:val="00693295"/>
    <w:rsid w:val="006936BD"/>
    <w:rsid w:val="0069447C"/>
    <w:rsid w:val="00695E3A"/>
    <w:rsid w:val="00695E8B"/>
    <w:rsid w:val="00696120"/>
    <w:rsid w:val="00697214"/>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6F"/>
    <w:rsid w:val="006A76C9"/>
    <w:rsid w:val="006A7866"/>
    <w:rsid w:val="006B1229"/>
    <w:rsid w:val="006B1938"/>
    <w:rsid w:val="006B19B2"/>
    <w:rsid w:val="006B1DA2"/>
    <w:rsid w:val="006B1F5F"/>
    <w:rsid w:val="006B2064"/>
    <w:rsid w:val="006B3AD6"/>
    <w:rsid w:val="006B4F5B"/>
    <w:rsid w:val="006B5274"/>
    <w:rsid w:val="006B5922"/>
    <w:rsid w:val="006B67DE"/>
    <w:rsid w:val="006B6A44"/>
    <w:rsid w:val="006B6C94"/>
    <w:rsid w:val="006B6E3E"/>
    <w:rsid w:val="006B783C"/>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1F1A"/>
    <w:rsid w:val="006D21FF"/>
    <w:rsid w:val="006D2E11"/>
    <w:rsid w:val="006D493C"/>
    <w:rsid w:val="006D5FEE"/>
    <w:rsid w:val="006D5FEF"/>
    <w:rsid w:val="006D64D6"/>
    <w:rsid w:val="006D6A4C"/>
    <w:rsid w:val="006D6FC8"/>
    <w:rsid w:val="006E0240"/>
    <w:rsid w:val="006E0B10"/>
    <w:rsid w:val="006E0B16"/>
    <w:rsid w:val="006E22CC"/>
    <w:rsid w:val="006E3B45"/>
    <w:rsid w:val="006E44C2"/>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27E3"/>
    <w:rsid w:val="007032B8"/>
    <w:rsid w:val="007036E5"/>
    <w:rsid w:val="0070452B"/>
    <w:rsid w:val="007047A6"/>
    <w:rsid w:val="00704C05"/>
    <w:rsid w:val="007062DD"/>
    <w:rsid w:val="00706D73"/>
    <w:rsid w:val="00706DA9"/>
    <w:rsid w:val="00706E42"/>
    <w:rsid w:val="00707BF4"/>
    <w:rsid w:val="00710815"/>
    <w:rsid w:val="00710994"/>
    <w:rsid w:val="00710C56"/>
    <w:rsid w:val="00710D33"/>
    <w:rsid w:val="00710FF5"/>
    <w:rsid w:val="0071129C"/>
    <w:rsid w:val="00711563"/>
    <w:rsid w:val="00711AE4"/>
    <w:rsid w:val="00711DD0"/>
    <w:rsid w:val="00712D0F"/>
    <w:rsid w:val="0071374D"/>
    <w:rsid w:val="007137DB"/>
    <w:rsid w:val="007146D9"/>
    <w:rsid w:val="00714D12"/>
    <w:rsid w:val="00714D3C"/>
    <w:rsid w:val="0071649C"/>
    <w:rsid w:val="007167B9"/>
    <w:rsid w:val="0071705C"/>
    <w:rsid w:val="00717267"/>
    <w:rsid w:val="007178EE"/>
    <w:rsid w:val="00717C50"/>
    <w:rsid w:val="00717C8F"/>
    <w:rsid w:val="00717CA5"/>
    <w:rsid w:val="00720052"/>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0EE"/>
    <w:rsid w:val="00743FAF"/>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8FA"/>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5EC"/>
    <w:rsid w:val="00783659"/>
    <w:rsid w:val="0078380D"/>
    <w:rsid w:val="00783BCC"/>
    <w:rsid w:val="00783DAD"/>
    <w:rsid w:val="00784702"/>
    <w:rsid w:val="007847B9"/>
    <w:rsid w:val="007860C0"/>
    <w:rsid w:val="00786272"/>
    <w:rsid w:val="007864B2"/>
    <w:rsid w:val="00786620"/>
    <w:rsid w:val="00786D0A"/>
    <w:rsid w:val="007870D5"/>
    <w:rsid w:val="00787736"/>
    <w:rsid w:val="00787A55"/>
    <w:rsid w:val="00787FF1"/>
    <w:rsid w:val="00790693"/>
    <w:rsid w:val="00790843"/>
    <w:rsid w:val="007916D2"/>
    <w:rsid w:val="007919A9"/>
    <w:rsid w:val="00792A72"/>
    <w:rsid w:val="00792ECC"/>
    <w:rsid w:val="0079380A"/>
    <w:rsid w:val="007939C7"/>
    <w:rsid w:val="00793F07"/>
    <w:rsid w:val="00794044"/>
    <w:rsid w:val="007940AC"/>
    <w:rsid w:val="0079484F"/>
    <w:rsid w:val="00794DA6"/>
    <w:rsid w:val="007955A1"/>
    <w:rsid w:val="007958CB"/>
    <w:rsid w:val="0079592D"/>
    <w:rsid w:val="00796230"/>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B13"/>
    <w:rsid w:val="007B0253"/>
    <w:rsid w:val="007B0E3D"/>
    <w:rsid w:val="007B1061"/>
    <w:rsid w:val="007B1306"/>
    <w:rsid w:val="007B1B64"/>
    <w:rsid w:val="007B2638"/>
    <w:rsid w:val="007B2D8B"/>
    <w:rsid w:val="007B3D17"/>
    <w:rsid w:val="007B448A"/>
    <w:rsid w:val="007B4B0D"/>
    <w:rsid w:val="007B4C6D"/>
    <w:rsid w:val="007B4E3F"/>
    <w:rsid w:val="007B4F13"/>
    <w:rsid w:val="007B522A"/>
    <w:rsid w:val="007B7275"/>
    <w:rsid w:val="007C09E4"/>
    <w:rsid w:val="007C0D95"/>
    <w:rsid w:val="007C0E3C"/>
    <w:rsid w:val="007C0F3A"/>
    <w:rsid w:val="007C1537"/>
    <w:rsid w:val="007C1B05"/>
    <w:rsid w:val="007C2102"/>
    <w:rsid w:val="007C385B"/>
    <w:rsid w:val="007C418B"/>
    <w:rsid w:val="007C41C7"/>
    <w:rsid w:val="007C508D"/>
    <w:rsid w:val="007C52ED"/>
    <w:rsid w:val="007C537E"/>
    <w:rsid w:val="007C53A1"/>
    <w:rsid w:val="007C5BC2"/>
    <w:rsid w:val="007C5DB6"/>
    <w:rsid w:val="007C64BC"/>
    <w:rsid w:val="007C6714"/>
    <w:rsid w:val="007C675F"/>
    <w:rsid w:val="007C6835"/>
    <w:rsid w:val="007C6D9B"/>
    <w:rsid w:val="007C7EF3"/>
    <w:rsid w:val="007D0118"/>
    <w:rsid w:val="007D014E"/>
    <w:rsid w:val="007D09C1"/>
    <w:rsid w:val="007D0BA4"/>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0A8"/>
    <w:rsid w:val="007E4238"/>
    <w:rsid w:val="007E4E4F"/>
    <w:rsid w:val="007E5EE4"/>
    <w:rsid w:val="007E6477"/>
    <w:rsid w:val="007E686B"/>
    <w:rsid w:val="007E6D46"/>
    <w:rsid w:val="007E6DA8"/>
    <w:rsid w:val="007E7977"/>
    <w:rsid w:val="007E7A3E"/>
    <w:rsid w:val="007F05E0"/>
    <w:rsid w:val="007F0AE2"/>
    <w:rsid w:val="007F0DD3"/>
    <w:rsid w:val="007F163D"/>
    <w:rsid w:val="007F1A2B"/>
    <w:rsid w:val="007F1C1B"/>
    <w:rsid w:val="007F202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2FCE"/>
    <w:rsid w:val="008237B2"/>
    <w:rsid w:val="008244A7"/>
    <w:rsid w:val="008245B7"/>
    <w:rsid w:val="0082591E"/>
    <w:rsid w:val="0082765A"/>
    <w:rsid w:val="008278D7"/>
    <w:rsid w:val="00827A8A"/>
    <w:rsid w:val="00827D06"/>
    <w:rsid w:val="00830D11"/>
    <w:rsid w:val="008314F0"/>
    <w:rsid w:val="008319D3"/>
    <w:rsid w:val="00832C18"/>
    <w:rsid w:val="0083388D"/>
    <w:rsid w:val="008338BF"/>
    <w:rsid w:val="0083411C"/>
    <w:rsid w:val="008343CB"/>
    <w:rsid w:val="00834512"/>
    <w:rsid w:val="00835544"/>
    <w:rsid w:val="00835967"/>
    <w:rsid w:val="0083598B"/>
    <w:rsid w:val="00835B82"/>
    <w:rsid w:val="0083657B"/>
    <w:rsid w:val="00836762"/>
    <w:rsid w:val="00837D87"/>
    <w:rsid w:val="0084059F"/>
    <w:rsid w:val="00840634"/>
    <w:rsid w:val="00841875"/>
    <w:rsid w:val="00841D09"/>
    <w:rsid w:val="00841E9F"/>
    <w:rsid w:val="00842061"/>
    <w:rsid w:val="0084230D"/>
    <w:rsid w:val="00842778"/>
    <w:rsid w:val="00843971"/>
    <w:rsid w:val="00843AFD"/>
    <w:rsid w:val="00843B71"/>
    <w:rsid w:val="00843BDF"/>
    <w:rsid w:val="00844468"/>
    <w:rsid w:val="008444F8"/>
    <w:rsid w:val="0084554A"/>
    <w:rsid w:val="00845F51"/>
    <w:rsid w:val="00846069"/>
    <w:rsid w:val="00846094"/>
    <w:rsid w:val="0084637B"/>
    <w:rsid w:val="00846467"/>
    <w:rsid w:val="0084760D"/>
    <w:rsid w:val="00847991"/>
    <w:rsid w:val="00847C4E"/>
    <w:rsid w:val="0085172A"/>
    <w:rsid w:val="008517E2"/>
    <w:rsid w:val="00852BAC"/>
    <w:rsid w:val="008535B0"/>
    <w:rsid w:val="00853A21"/>
    <w:rsid w:val="00853BD0"/>
    <w:rsid w:val="00854983"/>
    <w:rsid w:val="00854DBE"/>
    <w:rsid w:val="00855C75"/>
    <w:rsid w:val="0085694A"/>
    <w:rsid w:val="008569DF"/>
    <w:rsid w:val="00856B6B"/>
    <w:rsid w:val="00856E4A"/>
    <w:rsid w:val="00856EEA"/>
    <w:rsid w:val="008579B1"/>
    <w:rsid w:val="00857DB5"/>
    <w:rsid w:val="00857F97"/>
    <w:rsid w:val="0086007E"/>
    <w:rsid w:val="0086037F"/>
    <w:rsid w:val="008608CB"/>
    <w:rsid w:val="0086119E"/>
    <w:rsid w:val="008614CF"/>
    <w:rsid w:val="00861B0E"/>
    <w:rsid w:val="00861B16"/>
    <w:rsid w:val="00861B41"/>
    <w:rsid w:val="00861DA1"/>
    <w:rsid w:val="00862173"/>
    <w:rsid w:val="008621F7"/>
    <w:rsid w:val="008626B0"/>
    <w:rsid w:val="00864A2A"/>
    <w:rsid w:val="00865480"/>
    <w:rsid w:val="00865DE1"/>
    <w:rsid w:val="00866A3D"/>
    <w:rsid w:val="0086711C"/>
    <w:rsid w:val="00870793"/>
    <w:rsid w:val="00871BB9"/>
    <w:rsid w:val="00871EED"/>
    <w:rsid w:val="008734E7"/>
    <w:rsid w:val="0087404E"/>
    <w:rsid w:val="008744DD"/>
    <w:rsid w:val="00874AF7"/>
    <w:rsid w:val="00874C48"/>
    <w:rsid w:val="0087504C"/>
    <w:rsid w:val="008751A1"/>
    <w:rsid w:val="00875394"/>
    <w:rsid w:val="00875905"/>
    <w:rsid w:val="008766CF"/>
    <w:rsid w:val="00876B38"/>
    <w:rsid w:val="00876C1A"/>
    <w:rsid w:val="00877149"/>
    <w:rsid w:val="00877FA3"/>
    <w:rsid w:val="008810FA"/>
    <w:rsid w:val="0088124B"/>
    <w:rsid w:val="00881266"/>
    <w:rsid w:val="008813B7"/>
    <w:rsid w:val="00881F1F"/>
    <w:rsid w:val="00883004"/>
    <w:rsid w:val="008833AD"/>
    <w:rsid w:val="008837B8"/>
    <w:rsid w:val="00883AA9"/>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A6"/>
    <w:rsid w:val="008949CC"/>
    <w:rsid w:val="0089549F"/>
    <w:rsid w:val="008954B3"/>
    <w:rsid w:val="008958EF"/>
    <w:rsid w:val="008959F1"/>
    <w:rsid w:val="00895F27"/>
    <w:rsid w:val="008960C6"/>
    <w:rsid w:val="008970B5"/>
    <w:rsid w:val="008971D9"/>
    <w:rsid w:val="00897DAB"/>
    <w:rsid w:val="00897E2F"/>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6CEF"/>
    <w:rsid w:val="008A71B7"/>
    <w:rsid w:val="008A72A4"/>
    <w:rsid w:val="008A75C5"/>
    <w:rsid w:val="008A7669"/>
    <w:rsid w:val="008A7819"/>
    <w:rsid w:val="008B01A2"/>
    <w:rsid w:val="008B0872"/>
    <w:rsid w:val="008B0C51"/>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1E51"/>
    <w:rsid w:val="008C2453"/>
    <w:rsid w:val="008C2920"/>
    <w:rsid w:val="008C32F7"/>
    <w:rsid w:val="008C436D"/>
    <w:rsid w:val="008C4853"/>
    <w:rsid w:val="008C48F2"/>
    <w:rsid w:val="008C5040"/>
    <w:rsid w:val="008C5BE7"/>
    <w:rsid w:val="008C74CC"/>
    <w:rsid w:val="008C752E"/>
    <w:rsid w:val="008C7C3C"/>
    <w:rsid w:val="008C7F77"/>
    <w:rsid w:val="008D095D"/>
    <w:rsid w:val="008D0AA6"/>
    <w:rsid w:val="008D13DC"/>
    <w:rsid w:val="008D1E23"/>
    <w:rsid w:val="008D2461"/>
    <w:rsid w:val="008D2C0B"/>
    <w:rsid w:val="008D3214"/>
    <w:rsid w:val="008D34B7"/>
    <w:rsid w:val="008D39AB"/>
    <w:rsid w:val="008D4025"/>
    <w:rsid w:val="008D479A"/>
    <w:rsid w:val="008D4EA1"/>
    <w:rsid w:val="008D538D"/>
    <w:rsid w:val="008D5E0F"/>
    <w:rsid w:val="008D5FCD"/>
    <w:rsid w:val="008D6288"/>
    <w:rsid w:val="008D6C6B"/>
    <w:rsid w:val="008D6F41"/>
    <w:rsid w:val="008D6F90"/>
    <w:rsid w:val="008D7615"/>
    <w:rsid w:val="008D76A0"/>
    <w:rsid w:val="008E011A"/>
    <w:rsid w:val="008E0E8C"/>
    <w:rsid w:val="008E16C5"/>
    <w:rsid w:val="008E2051"/>
    <w:rsid w:val="008E2525"/>
    <w:rsid w:val="008E2AD2"/>
    <w:rsid w:val="008E3196"/>
    <w:rsid w:val="008E356A"/>
    <w:rsid w:val="008E3BCB"/>
    <w:rsid w:val="008E3BEB"/>
    <w:rsid w:val="008E3D59"/>
    <w:rsid w:val="008E40BD"/>
    <w:rsid w:val="008E412D"/>
    <w:rsid w:val="008E4145"/>
    <w:rsid w:val="008E451A"/>
    <w:rsid w:val="008E455C"/>
    <w:rsid w:val="008E4E8B"/>
    <w:rsid w:val="008E5867"/>
    <w:rsid w:val="008E5D5A"/>
    <w:rsid w:val="008E6032"/>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951"/>
    <w:rsid w:val="00901AAA"/>
    <w:rsid w:val="0090242C"/>
    <w:rsid w:val="00902D62"/>
    <w:rsid w:val="00903281"/>
    <w:rsid w:val="009035F5"/>
    <w:rsid w:val="009037A0"/>
    <w:rsid w:val="009044B3"/>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170CB"/>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378"/>
    <w:rsid w:val="0092769F"/>
    <w:rsid w:val="00927817"/>
    <w:rsid w:val="00930B4A"/>
    <w:rsid w:val="0093135E"/>
    <w:rsid w:val="00932410"/>
    <w:rsid w:val="009324B1"/>
    <w:rsid w:val="00932575"/>
    <w:rsid w:val="009325D4"/>
    <w:rsid w:val="009327B5"/>
    <w:rsid w:val="00932A88"/>
    <w:rsid w:val="009331E9"/>
    <w:rsid w:val="00933241"/>
    <w:rsid w:val="00933DE4"/>
    <w:rsid w:val="00934A47"/>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2A"/>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EA3"/>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B6"/>
    <w:rsid w:val="009612F1"/>
    <w:rsid w:val="00961B8B"/>
    <w:rsid w:val="00961BF6"/>
    <w:rsid w:val="00962117"/>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177"/>
    <w:rsid w:val="009728FB"/>
    <w:rsid w:val="0097298A"/>
    <w:rsid w:val="0097373B"/>
    <w:rsid w:val="00973BAF"/>
    <w:rsid w:val="00974182"/>
    <w:rsid w:val="00975236"/>
    <w:rsid w:val="0097579F"/>
    <w:rsid w:val="00975CBD"/>
    <w:rsid w:val="0097672C"/>
    <w:rsid w:val="009769BA"/>
    <w:rsid w:val="009773CE"/>
    <w:rsid w:val="0097780F"/>
    <w:rsid w:val="009778AB"/>
    <w:rsid w:val="009801E8"/>
    <w:rsid w:val="00981CB6"/>
    <w:rsid w:val="00982AB4"/>
    <w:rsid w:val="00983061"/>
    <w:rsid w:val="0098312F"/>
    <w:rsid w:val="00983223"/>
    <w:rsid w:val="00984206"/>
    <w:rsid w:val="0098511E"/>
    <w:rsid w:val="0098541D"/>
    <w:rsid w:val="00985C9A"/>
    <w:rsid w:val="009866CE"/>
    <w:rsid w:val="00986ED0"/>
    <w:rsid w:val="00987900"/>
    <w:rsid w:val="009879B5"/>
    <w:rsid w:val="00990732"/>
    <w:rsid w:val="00990C1F"/>
    <w:rsid w:val="00991820"/>
    <w:rsid w:val="00991C57"/>
    <w:rsid w:val="00991F39"/>
    <w:rsid w:val="009930C0"/>
    <w:rsid w:val="00994D1C"/>
    <w:rsid w:val="009950A1"/>
    <w:rsid w:val="009951BE"/>
    <w:rsid w:val="009952D9"/>
    <w:rsid w:val="009958D0"/>
    <w:rsid w:val="009961C9"/>
    <w:rsid w:val="00996331"/>
    <w:rsid w:val="00996354"/>
    <w:rsid w:val="00996A8B"/>
    <w:rsid w:val="009A013B"/>
    <w:rsid w:val="009A01F2"/>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902"/>
    <w:rsid w:val="009A7E1C"/>
    <w:rsid w:val="009B003C"/>
    <w:rsid w:val="009B0DFC"/>
    <w:rsid w:val="009B2465"/>
    <w:rsid w:val="009B285A"/>
    <w:rsid w:val="009B300F"/>
    <w:rsid w:val="009B3745"/>
    <w:rsid w:val="009B457D"/>
    <w:rsid w:val="009B46E0"/>
    <w:rsid w:val="009B521B"/>
    <w:rsid w:val="009B5DD5"/>
    <w:rsid w:val="009B6970"/>
    <w:rsid w:val="009B6CB8"/>
    <w:rsid w:val="009B74E2"/>
    <w:rsid w:val="009C00EF"/>
    <w:rsid w:val="009C064F"/>
    <w:rsid w:val="009C1566"/>
    <w:rsid w:val="009C1C38"/>
    <w:rsid w:val="009C245B"/>
    <w:rsid w:val="009C281C"/>
    <w:rsid w:val="009C3440"/>
    <w:rsid w:val="009C4E6E"/>
    <w:rsid w:val="009C520B"/>
    <w:rsid w:val="009C5874"/>
    <w:rsid w:val="009C66BA"/>
    <w:rsid w:val="009C6768"/>
    <w:rsid w:val="009C6894"/>
    <w:rsid w:val="009C68C6"/>
    <w:rsid w:val="009C6B3B"/>
    <w:rsid w:val="009C6B7B"/>
    <w:rsid w:val="009C6DA9"/>
    <w:rsid w:val="009D22EA"/>
    <w:rsid w:val="009D2478"/>
    <w:rsid w:val="009D25FD"/>
    <w:rsid w:val="009D2A1A"/>
    <w:rsid w:val="009D2A71"/>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5EF"/>
    <w:rsid w:val="009D7776"/>
    <w:rsid w:val="009D7C4F"/>
    <w:rsid w:val="009E1726"/>
    <w:rsid w:val="009E1F70"/>
    <w:rsid w:val="009E28FF"/>
    <w:rsid w:val="009E2F97"/>
    <w:rsid w:val="009E3790"/>
    <w:rsid w:val="009E3809"/>
    <w:rsid w:val="009E3B5F"/>
    <w:rsid w:val="009E3C3E"/>
    <w:rsid w:val="009E43D4"/>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9F6AB0"/>
    <w:rsid w:val="00A0004F"/>
    <w:rsid w:val="00A0039D"/>
    <w:rsid w:val="00A00574"/>
    <w:rsid w:val="00A0059B"/>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735"/>
    <w:rsid w:val="00A23DD3"/>
    <w:rsid w:val="00A2470A"/>
    <w:rsid w:val="00A2481C"/>
    <w:rsid w:val="00A2627F"/>
    <w:rsid w:val="00A26883"/>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0CB"/>
    <w:rsid w:val="00A4528E"/>
    <w:rsid w:val="00A4570E"/>
    <w:rsid w:val="00A4648A"/>
    <w:rsid w:val="00A4656A"/>
    <w:rsid w:val="00A46B10"/>
    <w:rsid w:val="00A46F1F"/>
    <w:rsid w:val="00A46FAD"/>
    <w:rsid w:val="00A472DB"/>
    <w:rsid w:val="00A473E1"/>
    <w:rsid w:val="00A502BC"/>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503"/>
    <w:rsid w:val="00A6099F"/>
    <w:rsid w:val="00A60ED7"/>
    <w:rsid w:val="00A60F9C"/>
    <w:rsid w:val="00A61828"/>
    <w:rsid w:val="00A61E26"/>
    <w:rsid w:val="00A622E2"/>
    <w:rsid w:val="00A62B97"/>
    <w:rsid w:val="00A630C0"/>
    <w:rsid w:val="00A63872"/>
    <w:rsid w:val="00A63A37"/>
    <w:rsid w:val="00A648F2"/>
    <w:rsid w:val="00A65C98"/>
    <w:rsid w:val="00A6630B"/>
    <w:rsid w:val="00A66F5A"/>
    <w:rsid w:val="00A67A2E"/>
    <w:rsid w:val="00A67A8E"/>
    <w:rsid w:val="00A67DED"/>
    <w:rsid w:val="00A70A35"/>
    <w:rsid w:val="00A71292"/>
    <w:rsid w:val="00A7141F"/>
    <w:rsid w:val="00A71536"/>
    <w:rsid w:val="00A71E99"/>
    <w:rsid w:val="00A72291"/>
    <w:rsid w:val="00A7337F"/>
    <w:rsid w:val="00A742CB"/>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3DAE"/>
    <w:rsid w:val="00A84298"/>
    <w:rsid w:val="00A842D6"/>
    <w:rsid w:val="00A844C6"/>
    <w:rsid w:val="00A8489F"/>
    <w:rsid w:val="00A8523D"/>
    <w:rsid w:val="00A853A6"/>
    <w:rsid w:val="00A85703"/>
    <w:rsid w:val="00A879BF"/>
    <w:rsid w:val="00A905F1"/>
    <w:rsid w:val="00A90E27"/>
    <w:rsid w:val="00A90F65"/>
    <w:rsid w:val="00A911C3"/>
    <w:rsid w:val="00A91218"/>
    <w:rsid w:val="00A913B4"/>
    <w:rsid w:val="00A92A8E"/>
    <w:rsid w:val="00A92BA5"/>
    <w:rsid w:val="00A92E6A"/>
    <w:rsid w:val="00A934FE"/>
    <w:rsid w:val="00A94B41"/>
    <w:rsid w:val="00A95933"/>
    <w:rsid w:val="00A959DF"/>
    <w:rsid w:val="00A96D7E"/>
    <w:rsid w:val="00A97060"/>
    <w:rsid w:val="00A971F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4DE9"/>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57"/>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0973"/>
    <w:rsid w:val="00AD163D"/>
    <w:rsid w:val="00AD16C9"/>
    <w:rsid w:val="00AD1744"/>
    <w:rsid w:val="00AD1B03"/>
    <w:rsid w:val="00AD1D48"/>
    <w:rsid w:val="00AD1DFE"/>
    <w:rsid w:val="00AD1F3F"/>
    <w:rsid w:val="00AD2D96"/>
    <w:rsid w:val="00AD3328"/>
    <w:rsid w:val="00AD3B9D"/>
    <w:rsid w:val="00AD3BEC"/>
    <w:rsid w:val="00AD5B99"/>
    <w:rsid w:val="00AD732B"/>
    <w:rsid w:val="00AD7927"/>
    <w:rsid w:val="00AD7B9D"/>
    <w:rsid w:val="00AD7E7F"/>
    <w:rsid w:val="00AE0B70"/>
    <w:rsid w:val="00AE0F2E"/>
    <w:rsid w:val="00AE1DAA"/>
    <w:rsid w:val="00AE2083"/>
    <w:rsid w:val="00AE2205"/>
    <w:rsid w:val="00AE26E7"/>
    <w:rsid w:val="00AE3128"/>
    <w:rsid w:val="00AE3B74"/>
    <w:rsid w:val="00AE3D1D"/>
    <w:rsid w:val="00AE4080"/>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A8F"/>
    <w:rsid w:val="00AF11A9"/>
    <w:rsid w:val="00AF1A07"/>
    <w:rsid w:val="00AF1CCB"/>
    <w:rsid w:val="00AF1DC4"/>
    <w:rsid w:val="00AF217E"/>
    <w:rsid w:val="00AF2AFC"/>
    <w:rsid w:val="00AF2BDA"/>
    <w:rsid w:val="00AF2DE9"/>
    <w:rsid w:val="00AF3C8C"/>
    <w:rsid w:val="00AF3F9D"/>
    <w:rsid w:val="00AF4542"/>
    <w:rsid w:val="00AF457C"/>
    <w:rsid w:val="00AF461C"/>
    <w:rsid w:val="00AF5363"/>
    <w:rsid w:val="00AF5494"/>
    <w:rsid w:val="00AF5CB8"/>
    <w:rsid w:val="00AF5F78"/>
    <w:rsid w:val="00AF66F1"/>
    <w:rsid w:val="00AF779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D55"/>
    <w:rsid w:val="00B11AC8"/>
    <w:rsid w:val="00B11C22"/>
    <w:rsid w:val="00B11E83"/>
    <w:rsid w:val="00B11E9A"/>
    <w:rsid w:val="00B13818"/>
    <w:rsid w:val="00B13B8B"/>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457"/>
    <w:rsid w:val="00B2484E"/>
    <w:rsid w:val="00B24C37"/>
    <w:rsid w:val="00B24F49"/>
    <w:rsid w:val="00B255A7"/>
    <w:rsid w:val="00B25A70"/>
    <w:rsid w:val="00B25F9A"/>
    <w:rsid w:val="00B263DD"/>
    <w:rsid w:val="00B27080"/>
    <w:rsid w:val="00B272D3"/>
    <w:rsid w:val="00B2752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0C8"/>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DC1"/>
    <w:rsid w:val="00B57E03"/>
    <w:rsid w:val="00B60E6E"/>
    <w:rsid w:val="00B61741"/>
    <w:rsid w:val="00B61AA8"/>
    <w:rsid w:val="00B61E14"/>
    <w:rsid w:val="00B6267F"/>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28EC"/>
    <w:rsid w:val="00B737C7"/>
    <w:rsid w:val="00B746B8"/>
    <w:rsid w:val="00B74A0D"/>
    <w:rsid w:val="00B74FBD"/>
    <w:rsid w:val="00B75667"/>
    <w:rsid w:val="00B75780"/>
    <w:rsid w:val="00B76A7A"/>
    <w:rsid w:val="00B77B01"/>
    <w:rsid w:val="00B77D8A"/>
    <w:rsid w:val="00B803DB"/>
    <w:rsid w:val="00B8041E"/>
    <w:rsid w:val="00B80D16"/>
    <w:rsid w:val="00B814AA"/>
    <w:rsid w:val="00B81684"/>
    <w:rsid w:val="00B817F4"/>
    <w:rsid w:val="00B821AB"/>
    <w:rsid w:val="00B82BBC"/>
    <w:rsid w:val="00B830F7"/>
    <w:rsid w:val="00B8358C"/>
    <w:rsid w:val="00B83DF6"/>
    <w:rsid w:val="00B83FEF"/>
    <w:rsid w:val="00B84F7F"/>
    <w:rsid w:val="00B8620A"/>
    <w:rsid w:val="00B869AE"/>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61D5"/>
    <w:rsid w:val="00B96482"/>
    <w:rsid w:val="00B96B24"/>
    <w:rsid w:val="00B96CF0"/>
    <w:rsid w:val="00B972EA"/>
    <w:rsid w:val="00B977E6"/>
    <w:rsid w:val="00BA0841"/>
    <w:rsid w:val="00BA0FFB"/>
    <w:rsid w:val="00BA1903"/>
    <w:rsid w:val="00BA1E65"/>
    <w:rsid w:val="00BA2642"/>
    <w:rsid w:val="00BA2729"/>
    <w:rsid w:val="00BA283C"/>
    <w:rsid w:val="00BA2AEB"/>
    <w:rsid w:val="00BA2BCA"/>
    <w:rsid w:val="00BA3135"/>
    <w:rsid w:val="00BA371C"/>
    <w:rsid w:val="00BA3A4C"/>
    <w:rsid w:val="00BA3B3B"/>
    <w:rsid w:val="00BA40BE"/>
    <w:rsid w:val="00BA44AB"/>
    <w:rsid w:val="00BA48E0"/>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4DAE"/>
    <w:rsid w:val="00BB5260"/>
    <w:rsid w:val="00BB5FEA"/>
    <w:rsid w:val="00BB724B"/>
    <w:rsid w:val="00BB72E6"/>
    <w:rsid w:val="00BB797E"/>
    <w:rsid w:val="00BB7BA0"/>
    <w:rsid w:val="00BC06F8"/>
    <w:rsid w:val="00BC0F2D"/>
    <w:rsid w:val="00BC10AB"/>
    <w:rsid w:val="00BC13C3"/>
    <w:rsid w:val="00BC143A"/>
    <w:rsid w:val="00BC16BF"/>
    <w:rsid w:val="00BC1BFD"/>
    <w:rsid w:val="00BC201A"/>
    <w:rsid w:val="00BC2DEE"/>
    <w:rsid w:val="00BC2F5C"/>
    <w:rsid w:val="00BC38B8"/>
    <w:rsid w:val="00BC44F2"/>
    <w:rsid w:val="00BC532D"/>
    <w:rsid w:val="00BC5359"/>
    <w:rsid w:val="00BC6D8F"/>
    <w:rsid w:val="00BC7ADB"/>
    <w:rsid w:val="00BC7C01"/>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219"/>
    <w:rsid w:val="00BD471D"/>
    <w:rsid w:val="00BD4BA0"/>
    <w:rsid w:val="00BD567C"/>
    <w:rsid w:val="00BD5A65"/>
    <w:rsid w:val="00BD689C"/>
    <w:rsid w:val="00BD68BE"/>
    <w:rsid w:val="00BD7F9E"/>
    <w:rsid w:val="00BE09DC"/>
    <w:rsid w:val="00BE0D74"/>
    <w:rsid w:val="00BE1378"/>
    <w:rsid w:val="00BE1A06"/>
    <w:rsid w:val="00BE20F7"/>
    <w:rsid w:val="00BE2BB7"/>
    <w:rsid w:val="00BE40F3"/>
    <w:rsid w:val="00BE53CC"/>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3224"/>
    <w:rsid w:val="00C0409F"/>
    <w:rsid w:val="00C045D1"/>
    <w:rsid w:val="00C04D46"/>
    <w:rsid w:val="00C052F4"/>
    <w:rsid w:val="00C0546C"/>
    <w:rsid w:val="00C055A0"/>
    <w:rsid w:val="00C05678"/>
    <w:rsid w:val="00C057E0"/>
    <w:rsid w:val="00C0599D"/>
    <w:rsid w:val="00C05C20"/>
    <w:rsid w:val="00C05DB8"/>
    <w:rsid w:val="00C06066"/>
    <w:rsid w:val="00C067A4"/>
    <w:rsid w:val="00C0700D"/>
    <w:rsid w:val="00C076F5"/>
    <w:rsid w:val="00C078CC"/>
    <w:rsid w:val="00C07B73"/>
    <w:rsid w:val="00C07CAD"/>
    <w:rsid w:val="00C10F74"/>
    <w:rsid w:val="00C11183"/>
    <w:rsid w:val="00C118E4"/>
    <w:rsid w:val="00C11CA8"/>
    <w:rsid w:val="00C11FE5"/>
    <w:rsid w:val="00C11FF6"/>
    <w:rsid w:val="00C122BF"/>
    <w:rsid w:val="00C1232E"/>
    <w:rsid w:val="00C13AD5"/>
    <w:rsid w:val="00C13C8A"/>
    <w:rsid w:val="00C14FE4"/>
    <w:rsid w:val="00C15135"/>
    <w:rsid w:val="00C17D89"/>
    <w:rsid w:val="00C20049"/>
    <w:rsid w:val="00C2068D"/>
    <w:rsid w:val="00C206C4"/>
    <w:rsid w:val="00C2188F"/>
    <w:rsid w:val="00C219B3"/>
    <w:rsid w:val="00C21BD3"/>
    <w:rsid w:val="00C21C0C"/>
    <w:rsid w:val="00C22495"/>
    <w:rsid w:val="00C23195"/>
    <w:rsid w:val="00C232DD"/>
    <w:rsid w:val="00C24018"/>
    <w:rsid w:val="00C2423A"/>
    <w:rsid w:val="00C2448C"/>
    <w:rsid w:val="00C24930"/>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2C5"/>
    <w:rsid w:val="00C337F3"/>
    <w:rsid w:val="00C33B98"/>
    <w:rsid w:val="00C33FF0"/>
    <w:rsid w:val="00C34751"/>
    <w:rsid w:val="00C34C05"/>
    <w:rsid w:val="00C3566B"/>
    <w:rsid w:val="00C35B23"/>
    <w:rsid w:val="00C35BE3"/>
    <w:rsid w:val="00C36064"/>
    <w:rsid w:val="00C36BFA"/>
    <w:rsid w:val="00C37050"/>
    <w:rsid w:val="00C37D75"/>
    <w:rsid w:val="00C4018E"/>
    <w:rsid w:val="00C406AB"/>
    <w:rsid w:val="00C40FA9"/>
    <w:rsid w:val="00C41062"/>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32"/>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D92"/>
    <w:rsid w:val="00C66E0C"/>
    <w:rsid w:val="00C67420"/>
    <w:rsid w:val="00C679BA"/>
    <w:rsid w:val="00C67E42"/>
    <w:rsid w:val="00C67F48"/>
    <w:rsid w:val="00C70551"/>
    <w:rsid w:val="00C71CB1"/>
    <w:rsid w:val="00C7296E"/>
    <w:rsid w:val="00C72AD3"/>
    <w:rsid w:val="00C73242"/>
    <w:rsid w:val="00C7357D"/>
    <w:rsid w:val="00C741B5"/>
    <w:rsid w:val="00C75004"/>
    <w:rsid w:val="00C755E8"/>
    <w:rsid w:val="00C755EF"/>
    <w:rsid w:val="00C75970"/>
    <w:rsid w:val="00C75A42"/>
    <w:rsid w:val="00C75C9D"/>
    <w:rsid w:val="00C77113"/>
    <w:rsid w:val="00C771C3"/>
    <w:rsid w:val="00C811D4"/>
    <w:rsid w:val="00C8128C"/>
    <w:rsid w:val="00C8198E"/>
    <w:rsid w:val="00C82C71"/>
    <w:rsid w:val="00C82E5F"/>
    <w:rsid w:val="00C83234"/>
    <w:rsid w:val="00C8338A"/>
    <w:rsid w:val="00C83B8B"/>
    <w:rsid w:val="00C84103"/>
    <w:rsid w:val="00C84191"/>
    <w:rsid w:val="00C8567F"/>
    <w:rsid w:val="00C8572A"/>
    <w:rsid w:val="00C85BCA"/>
    <w:rsid w:val="00C8650D"/>
    <w:rsid w:val="00C8781D"/>
    <w:rsid w:val="00C87C97"/>
    <w:rsid w:val="00C87CCD"/>
    <w:rsid w:val="00C9055C"/>
    <w:rsid w:val="00C905AC"/>
    <w:rsid w:val="00C90B13"/>
    <w:rsid w:val="00C90DC3"/>
    <w:rsid w:val="00C90F7A"/>
    <w:rsid w:val="00C91B3B"/>
    <w:rsid w:val="00C91CFB"/>
    <w:rsid w:val="00C91FAC"/>
    <w:rsid w:val="00C922C5"/>
    <w:rsid w:val="00C930E0"/>
    <w:rsid w:val="00C93297"/>
    <w:rsid w:val="00C93600"/>
    <w:rsid w:val="00C93DE2"/>
    <w:rsid w:val="00C94BD7"/>
    <w:rsid w:val="00C94C40"/>
    <w:rsid w:val="00C95730"/>
    <w:rsid w:val="00C95962"/>
    <w:rsid w:val="00C96580"/>
    <w:rsid w:val="00C96FBB"/>
    <w:rsid w:val="00C96FE0"/>
    <w:rsid w:val="00C97A6E"/>
    <w:rsid w:val="00C97AF1"/>
    <w:rsid w:val="00CA04E7"/>
    <w:rsid w:val="00CA077D"/>
    <w:rsid w:val="00CA09AA"/>
    <w:rsid w:val="00CA0BA6"/>
    <w:rsid w:val="00CA0CF9"/>
    <w:rsid w:val="00CA205D"/>
    <w:rsid w:val="00CA237B"/>
    <w:rsid w:val="00CA284C"/>
    <w:rsid w:val="00CA2919"/>
    <w:rsid w:val="00CA2C56"/>
    <w:rsid w:val="00CA2F7F"/>
    <w:rsid w:val="00CA3315"/>
    <w:rsid w:val="00CA537D"/>
    <w:rsid w:val="00CA5DA1"/>
    <w:rsid w:val="00CA5DC1"/>
    <w:rsid w:val="00CA60CC"/>
    <w:rsid w:val="00CA68EC"/>
    <w:rsid w:val="00CA7692"/>
    <w:rsid w:val="00CB047F"/>
    <w:rsid w:val="00CB10AB"/>
    <w:rsid w:val="00CB11BD"/>
    <w:rsid w:val="00CB123B"/>
    <w:rsid w:val="00CB1EB9"/>
    <w:rsid w:val="00CB2BBD"/>
    <w:rsid w:val="00CB3010"/>
    <w:rsid w:val="00CB45C9"/>
    <w:rsid w:val="00CB475C"/>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545"/>
    <w:rsid w:val="00CE5C99"/>
    <w:rsid w:val="00CE6064"/>
    <w:rsid w:val="00CE6731"/>
    <w:rsid w:val="00CE6AD5"/>
    <w:rsid w:val="00CE75DE"/>
    <w:rsid w:val="00CE762E"/>
    <w:rsid w:val="00CE76BD"/>
    <w:rsid w:val="00CE7AB3"/>
    <w:rsid w:val="00CE7CDF"/>
    <w:rsid w:val="00CF00D0"/>
    <w:rsid w:val="00CF028E"/>
    <w:rsid w:val="00CF02AC"/>
    <w:rsid w:val="00CF06E6"/>
    <w:rsid w:val="00CF0CD7"/>
    <w:rsid w:val="00CF11C2"/>
    <w:rsid w:val="00CF13B7"/>
    <w:rsid w:val="00CF148A"/>
    <w:rsid w:val="00CF185D"/>
    <w:rsid w:val="00CF2304"/>
    <w:rsid w:val="00CF2639"/>
    <w:rsid w:val="00CF2ED9"/>
    <w:rsid w:val="00CF2F69"/>
    <w:rsid w:val="00CF35E4"/>
    <w:rsid w:val="00CF399F"/>
    <w:rsid w:val="00CF3F01"/>
    <w:rsid w:val="00CF4557"/>
    <w:rsid w:val="00CF557C"/>
    <w:rsid w:val="00CF6AF3"/>
    <w:rsid w:val="00CF75C7"/>
    <w:rsid w:val="00D014A9"/>
    <w:rsid w:val="00D017EE"/>
    <w:rsid w:val="00D01951"/>
    <w:rsid w:val="00D02369"/>
    <w:rsid w:val="00D02621"/>
    <w:rsid w:val="00D027B3"/>
    <w:rsid w:val="00D02AC8"/>
    <w:rsid w:val="00D02C36"/>
    <w:rsid w:val="00D030FC"/>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BB8"/>
    <w:rsid w:val="00D24DBB"/>
    <w:rsid w:val="00D24EFE"/>
    <w:rsid w:val="00D25B79"/>
    <w:rsid w:val="00D26F41"/>
    <w:rsid w:val="00D27010"/>
    <w:rsid w:val="00D27327"/>
    <w:rsid w:val="00D27695"/>
    <w:rsid w:val="00D30320"/>
    <w:rsid w:val="00D30756"/>
    <w:rsid w:val="00D31502"/>
    <w:rsid w:val="00D32B70"/>
    <w:rsid w:val="00D33313"/>
    <w:rsid w:val="00D33410"/>
    <w:rsid w:val="00D33783"/>
    <w:rsid w:val="00D33EF4"/>
    <w:rsid w:val="00D344C9"/>
    <w:rsid w:val="00D34666"/>
    <w:rsid w:val="00D34A88"/>
    <w:rsid w:val="00D34C57"/>
    <w:rsid w:val="00D34F9F"/>
    <w:rsid w:val="00D3610A"/>
    <w:rsid w:val="00D3625E"/>
    <w:rsid w:val="00D364A5"/>
    <w:rsid w:val="00D36706"/>
    <w:rsid w:val="00D367E7"/>
    <w:rsid w:val="00D40017"/>
    <w:rsid w:val="00D40160"/>
    <w:rsid w:val="00D40494"/>
    <w:rsid w:val="00D40589"/>
    <w:rsid w:val="00D41054"/>
    <w:rsid w:val="00D41274"/>
    <w:rsid w:val="00D41284"/>
    <w:rsid w:val="00D422E4"/>
    <w:rsid w:val="00D423C9"/>
    <w:rsid w:val="00D429B7"/>
    <w:rsid w:val="00D43401"/>
    <w:rsid w:val="00D4357E"/>
    <w:rsid w:val="00D44A5C"/>
    <w:rsid w:val="00D44B18"/>
    <w:rsid w:val="00D45E78"/>
    <w:rsid w:val="00D4611C"/>
    <w:rsid w:val="00D46E80"/>
    <w:rsid w:val="00D46F2D"/>
    <w:rsid w:val="00D475CC"/>
    <w:rsid w:val="00D50835"/>
    <w:rsid w:val="00D50990"/>
    <w:rsid w:val="00D50DBE"/>
    <w:rsid w:val="00D50F95"/>
    <w:rsid w:val="00D50FEE"/>
    <w:rsid w:val="00D51017"/>
    <w:rsid w:val="00D51565"/>
    <w:rsid w:val="00D52200"/>
    <w:rsid w:val="00D52A1D"/>
    <w:rsid w:val="00D52F0F"/>
    <w:rsid w:val="00D535D2"/>
    <w:rsid w:val="00D53768"/>
    <w:rsid w:val="00D54135"/>
    <w:rsid w:val="00D5456B"/>
    <w:rsid w:val="00D55044"/>
    <w:rsid w:val="00D5521C"/>
    <w:rsid w:val="00D554E6"/>
    <w:rsid w:val="00D55C37"/>
    <w:rsid w:val="00D563C2"/>
    <w:rsid w:val="00D56D08"/>
    <w:rsid w:val="00D56D65"/>
    <w:rsid w:val="00D575D9"/>
    <w:rsid w:val="00D57620"/>
    <w:rsid w:val="00D57F22"/>
    <w:rsid w:val="00D60018"/>
    <w:rsid w:val="00D60669"/>
    <w:rsid w:val="00D608B8"/>
    <w:rsid w:val="00D60908"/>
    <w:rsid w:val="00D60932"/>
    <w:rsid w:val="00D61292"/>
    <w:rsid w:val="00D621D2"/>
    <w:rsid w:val="00D62335"/>
    <w:rsid w:val="00D6278F"/>
    <w:rsid w:val="00D62949"/>
    <w:rsid w:val="00D629D9"/>
    <w:rsid w:val="00D62B31"/>
    <w:rsid w:val="00D62D71"/>
    <w:rsid w:val="00D63C8D"/>
    <w:rsid w:val="00D63D24"/>
    <w:rsid w:val="00D648E6"/>
    <w:rsid w:val="00D655BC"/>
    <w:rsid w:val="00D65FF3"/>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72"/>
    <w:rsid w:val="00D7368A"/>
    <w:rsid w:val="00D737EE"/>
    <w:rsid w:val="00D73F90"/>
    <w:rsid w:val="00D74977"/>
    <w:rsid w:val="00D752E3"/>
    <w:rsid w:val="00D75843"/>
    <w:rsid w:val="00D75999"/>
    <w:rsid w:val="00D75D99"/>
    <w:rsid w:val="00D76E83"/>
    <w:rsid w:val="00D8036A"/>
    <w:rsid w:val="00D81307"/>
    <w:rsid w:val="00D817EB"/>
    <w:rsid w:val="00D820F3"/>
    <w:rsid w:val="00D822CA"/>
    <w:rsid w:val="00D84268"/>
    <w:rsid w:val="00D842DE"/>
    <w:rsid w:val="00D8441E"/>
    <w:rsid w:val="00D84515"/>
    <w:rsid w:val="00D84824"/>
    <w:rsid w:val="00D84F73"/>
    <w:rsid w:val="00D85C74"/>
    <w:rsid w:val="00D8666C"/>
    <w:rsid w:val="00D86B3B"/>
    <w:rsid w:val="00D876BB"/>
    <w:rsid w:val="00D8778A"/>
    <w:rsid w:val="00D87E48"/>
    <w:rsid w:val="00D90157"/>
    <w:rsid w:val="00D90446"/>
    <w:rsid w:val="00D90D31"/>
    <w:rsid w:val="00D9120D"/>
    <w:rsid w:val="00D912DF"/>
    <w:rsid w:val="00D92265"/>
    <w:rsid w:val="00D9230B"/>
    <w:rsid w:val="00D92F6C"/>
    <w:rsid w:val="00D93307"/>
    <w:rsid w:val="00D93946"/>
    <w:rsid w:val="00D93FFD"/>
    <w:rsid w:val="00D94372"/>
    <w:rsid w:val="00D9493F"/>
    <w:rsid w:val="00D94FF3"/>
    <w:rsid w:val="00D9504B"/>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454"/>
    <w:rsid w:val="00DA3F00"/>
    <w:rsid w:val="00DA631B"/>
    <w:rsid w:val="00DA65D4"/>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28DB"/>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113"/>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BDD"/>
    <w:rsid w:val="00DF5D97"/>
    <w:rsid w:val="00DF621B"/>
    <w:rsid w:val="00DF64AD"/>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5BAD"/>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4C59"/>
    <w:rsid w:val="00E150B1"/>
    <w:rsid w:val="00E1546F"/>
    <w:rsid w:val="00E15D70"/>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6F6"/>
    <w:rsid w:val="00E30967"/>
    <w:rsid w:val="00E3116C"/>
    <w:rsid w:val="00E31521"/>
    <w:rsid w:val="00E316C4"/>
    <w:rsid w:val="00E32964"/>
    <w:rsid w:val="00E32E0E"/>
    <w:rsid w:val="00E33222"/>
    <w:rsid w:val="00E33802"/>
    <w:rsid w:val="00E33814"/>
    <w:rsid w:val="00E33D97"/>
    <w:rsid w:val="00E33DB8"/>
    <w:rsid w:val="00E35359"/>
    <w:rsid w:val="00E3582D"/>
    <w:rsid w:val="00E35834"/>
    <w:rsid w:val="00E35AC6"/>
    <w:rsid w:val="00E35F47"/>
    <w:rsid w:val="00E36306"/>
    <w:rsid w:val="00E36C4E"/>
    <w:rsid w:val="00E37410"/>
    <w:rsid w:val="00E377BF"/>
    <w:rsid w:val="00E379BC"/>
    <w:rsid w:val="00E40DC0"/>
    <w:rsid w:val="00E41075"/>
    <w:rsid w:val="00E42CC0"/>
    <w:rsid w:val="00E42FB4"/>
    <w:rsid w:val="00E441CF"/>
    <w:rsid w:val="00E4455B"/>
    <w:rsid w:val="00E446BF"/>
    <w:rsid w:val="00E44ECD"/>
    <w:rsid w:val="00E45136"/>
    <w:rsid w:val="00E452D0"/>
    <w:rsid w:val="00E45A9D"/>
    <w:rsid w:val="00E45B6C"/>
    <w:rsid w:val="00E45DC1"/>
    <w:rsid w:val="00E460A1"/>
    <w:rsid w:val="00E467AB"/>
    <w:rsid w:val="00E46BCE"/>
    <w:rsid w:val="00E47284"/>
    <w:rsid w:val="00E47BD9"/>
    <w:rsid w:val="00E47FBB"/>
    <w:rsid w:val="00E50C13"/>
    <w:rsid w:val="00E50C61"/>
    <w:rsid w:val="00E5141B"/>
    <w:rsid w:val="00E515A3"/>
    <w:rsid w:val="00E517D0"/>
    <w:rsid w:val="00E52471"/>
    <w:rsid w:val="00E52F76"/>
    <w:rsid w:val="00E5413F"/>
    <w:rsid w:val="00E541D0"/>
    <w:rsid w:val="00E543CA"/>
    <w:rsid w:val="00E547CB"/>
    <w:rsid w:val="00E54EC5"/>
    <w:rsid w:val="00E54FFA"/>
    <w:rsid w:val="00E55335"/>
    <w:rsid w:val="00E55D2A"/>
    <w:rsid w:val="00E55DC2"/>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148F"/>
    <w:rsid w:val="00E82560"/>
    <w:rsid w:val="00E825E3"/>
    <w:rsid w:val="00E828B0"/>
    <w:rsid w:val="00E82FC6"/>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1E6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E8"/>
    <w:rsid w:val="00EA0BFA"/>
    <w:rsid w:val="00EA0CA7"/>
    <w:rsid w:val="00EA0E05"/>
    <w:rsid w:val="00EA0EFC"/>
    <w:rsid w:val="00EA12D3"/>
    <w:rsid w:val="00EA16CC"/>
    <w:rsid w:val="00EA20F1"/>
    <w:rsid w:val="00EA2721"/>
    <w:rsid w:val="00EA2730"/>
    <w:rsid w:val="00EA2EFE"/>
    <w:rsid w:val="00EA3138"/>
    <w:rsid w:val="00EA42BA"/>
    <w:rsid w:val="00EA4F96"/>
    <w:rsid w:val="00EA531A"/>
    <w:rsid w:val="00EA589B"/>
    <w:rsid w:val="00EA70A6"/>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1C6"/>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787"/>
    <w:rsid w:val="00ED6435"/>
    <w:rsid w:val="00ED6CAC"/>
    <w:rsid w:val="00ED73A4"/>
    <w:rsid w:val="00EE00BD"/>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1F2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2639"/>
    <w:rsid w:val="00F133E1"/>
    <w:rsid w:val="00F133EC"/>
    <w:rsid w:val="00F13BD2"/>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1F7"/>
    <w:rsid w:val="00F262FC"/>
    <w:rsid w:val="00F2643A"/>
    <w:rsid w:val="00F2699C"/>
    <w:rsid w:val="00F269CD"/>
    <w:rsid w:val="00F26CE7"/>
    <w:rsid w:val="00F26FA1"/>
    <w:rsid w:val="00F276A4"/>
    <w:rsid w:val="00F277A8"/>
    <w:rsid w:val="00F2795E"/>
    <w:rsid w:val="00F27C52"/>
    <w:rsid w:val="00F3002F"/>
    <w:rsid w:val="00F301EB"/>
    <w:rsid w:val="00F30479"/>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BAF"/>
    <w:rsid w:val="00F41F9B"/>
    <w:rsid w:val="00F42049"/>
    <w:rsid w:val="00F4240E"/>
    <w:rsid w:val="00F42C2B"/>
    <w:rsid w:val="00F4355A"/>
    <w:rsid w:val="00F43F18"/>
    <w:rsid w:val="00F4406A"/>
    <w:rsid w:val="00F440A8"/>
    <w:rsid w:val="00F44100"/>
    <w:rsid w:val="00F44833"/>
    <w:rsid w:val="00F45003"/>
    <w:rsid w:val="00F45692"/>
    <w:rsid w:val="00F45BAE"/>
    <w:rsid w:val="00F46183"/>
    <w:rsid w:val="00F463BD"/>
    <w:rsid w:val="00F46A01"/>
    <w:rsid w:val="00F475B2"/>
    <w:rsid w:val="00F47AFE"/>
    <w:rsid w:val="00F47DF9"/>
    <w:rsid w:val="00F50020"/>
    <w:rsid w:val="00F50849"/>
    <w:rsid w:val="00F50F2C"/>
    <w:rsid w:val="00F50F51"/>
    <w:rsid w:val="00F51318"/>
    <w:rsid w:val="00F51929"/>
    <w:rsid w:val="00F523A6"/>
    <w:rsid w:val="00F52631"/>
    <w:rsid w:val="00F52A4B"/>
    <w:rsid w:val="00F53186"/>
    <w:rsid w:val="00F533DB"/>
    <w:rsid w:val="00F5376A"/>
    <w:rsid w:val="00F53E2D"/>
    <w:rsid w:val="00F542D8"/>
    <w:rsid w:val="00F548C8"/>
    <w:rsid w:val="00F54986"/>
    <w:rsid w:val="00F558CC"/>
    <w:rsid w:val="00F55A3B"/>
    <w:rsid w:val="00F56230"/>
    <w:rsid w:val="00F563B2"/>
    <w:rsid w:val="00F56848"/>
    <w:rsid w:val="00F56FA3"/>
    <w:rsid w:val="00F5765A"/>
    <w:rsid w:val="00F57A26"/>
    <w:rsid w:val="00F57A55"/>
    <w:rsid w:val="00F57C72"/>
    <w:rsid w:val="00F60802"/>
    <w:rsid w:val="00F61564"/>
    <w:rsid w:val="00F61614"/>
    <w:rsid w:val="00F6190D"/>
    <w:rsid w:val="00F61D1B"/>
    <w:rsid w:val="00F61FDE"/>
    <w:rsid w:val="00F629CC"/>
    <w:rsid w:val="00F62BB8"/>
    <w:rsid w:val="00F62F1C"/>
    <w:rsid w:val="00F63DE6"/>
    <w:rsid w:val="00F64966"/>
    <w:rsid w:val="00F661A3"/>
    <w:rsid w:val="00F66544"/>
    <w:rsid w:val="00F669E3"/>
    <w:rsid w:val="00F670C3"/>
    <w:rsid w:val="00F67219"/>
    <w:rsid w:val="00F675AE"/>
    <w:rsid w:val="00F70225"/>
    <w:rsid w:val="00F703C3"/>
    <w:rsid w:val="00F703EE"/>
    <w:rsid w:val="00F70962"/>
    <w:rsid w:val="00F71985"/>
    <w:rsid w:val="00F71F79"/>
    <w:rsid w:val="00F721A1"/>
    <w:rsid w:val="00F724E3"/>
    <w:rsid w:val="00F72654"/>
    <w:rsid w:val="00F72E2E"/>
    <w:rsid w:val="00F74491"/>
    <w:rsid w:val="00F74A7A"/>
    <w:rsid w:val="00F7534B"/>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540"/>
    <w:rsid w:val="00FA0E7C"/>
    <w:rsid w:val="00FA1D8F"/>
    <w:rsid w:val="00FA1E61"/>
    <w:rsid w:val="00FA2549"/>
    <w:rsid w:val="00FA2FA0"/>
    <w:rsid w:val="00FA35AF"/>
    <w:rsid w:val="00FA4B74"/>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9F0"/>
    <w:rsid w:val="00FB2E86"/>
    <w:rsid w:val="00FB2F94"/>
    <w:rsid w:val="00FB35B8"/>
    <w:rsid w:val="00FB3CD6"/>
    <w:rsid w:val="00FB43D4"/>
    <w:rsid w:val="00FB46A4"/>
    <w:rsid w:val="00FB52FD"/>
    <w:rsid w:val="00FB5516"/>
    <w:rsid w:val="00FB5689"/>
    <w:rsid w:val="00FB6776"/>
    <w:rsid w:val="00FB6D13"/>
    <w:rsid w:val="00FB7168"/>
    <w:rsid w:val="00FB7340"/>
    <w:rsid w:val="00FB7724"/>
    <w:rsid w:val="00FB7B15"/>
    <w:rsid w:val="00FB7B5D"/>
    <w:rsid w:val="00FB7F79"/>
    <w:rsid w:val="00FC1530"/>
    <w:rsid w:val="00FC1859"/>
    <w:rsid w:val="00FC2100"/>
    <w:rsid w:val="00FC2742"/>
    <w:rsid w:val="00FC2D17"/>
    <w:rsid w:val="00FC35B0"/>
    <w:rsid w:val="00FC3601"/>
    <w:rsid w:val="00FC3BBC"/>
    <w:rsid w:val="00FC3EEB"/>
    <w:rsid w:val="00FC4325"/>
    <w:rsid w:val="00FC4A6E"/>
    <w:rsid w:val="00FC4D5C"/>
    <w:rsid w:val="00FC4F36"/>
    <w:rsid w:val="00FC553E"/>
    <w:rsid w:val="00FC65A0"/>
    <w:rsid w:val="00FC7D99"/>
    <w:rsid w:val="00FD0386"/>
    <w:rsid w:val="00FD04EB"/>
    <w:rsid w:val="00FD10D2"/>
    <w:rsid w:val="00FD1DCB"/>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1A87"/>
    <w:rsid w:val="00FE22FE"/>
    <w:rsid w:val="00FE23E2"/>
    <w:rsid w:val="00FE2BBE"/>
    <w:rsid w:val="00FE3DA5"/>
    <w:rsid w:val="00FE460F"/>
    <w:rsid w:val="00FE4930"/>
    <w:rsid w:val="00FE4E61"/>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2A88"/>
    <w:rsid w:val="00FF30FE"/>
    <w:rsid w:val="00FF4686"/>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rPr>
      <w:lang w:val="x-none"/>
    </w:rPr>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653C67"/>
    <w:pPr>
      <w:keepNext/>
      <w:spacing w:before="120" w:after="120"/>
      <w:jc w:val="center"/>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3">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af4">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List Paragraph"/>
    <w:aliases w:val="- Bullets,목록 단락,リスト段落"/>
    <w:basedOn w:val="a"/>
    <w:link w:val="Char0"/>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af6">
    <w:name w:val="Title"/>
    <w:basedOn w:val="a"/>
    <w:link w:val="Char1"/>
    <w:qFormat/>
    <w:rsid w:val="00E725B6"/>
    <w:pPr>
      <w:spacing w:after="120"/>
      <w:jc w:val="center"/>
    </w:pPr>
    <w:rPr>
      <w:rFonts w:ascii="Arial" w:eastAsia="MS Mincho" w:hAnsi="Arial"/>
      <w:b/>
      <w:sz w:val="24"/>
      <w:lang w:val="de-DE"/>
    </w:rPr>
  </w:style>
  <w:style w:type="character" w:customStyle="1" w:styleId="Char1">
    <w:name w:val="标题 Char"/>
    <w:link w:val="af6"/>
    <w:rsid w:val="00E725B6"/>
    <w:rPr>
      <w:rFonts w:ascii="Arial" w:eastAsia="MS Mincho" w:hAnsi="Arial"/>
      <w:b/>
      <w:sz w:val="24"/>
      <w:lang w:val="de-DE" w:eastAsia="en-US"/>
    </w:rPr>
  </w:style>
  <w:style w:type="table" w:styleId="af7">
    <w:name w:val="Table Elegant"/>
    <w:basedOn w:val="a1"/>
    <w:rsid w:val="00C8650D"/>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af8">
    <w:name w:val="Placeholder Text"/>
    <w:basedOn w:val="a0"/>
    <w:uiPriority w:val="99"/>
    <w:semiHidden/>
    <w:rsid w:val="00404024"/>
    <w:rPr>
      <w:color w:val="808080"/>
    </w:rPr>
  </w:style>
  <w:style w:type="paragraph" w:customStyle="1" w:styleId="bullet">
    <w:name w:val="bullet"/>
    <w:basedOn w:val="a"/>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Char0">
    <w:name w:val="列出段落 Char"/>
    <w:aliases w:val="- Bullets Char,목록 단락 Char,リスト段落 Char"/>
    <w:link w:val="af5"/>
    <w:uiPriority w:val="34"/>
    <w:qFormat/>
    <w:rsid w:val="00916DBA"/>
    <w:rPr>
      <w:rFonts w:ascii="Times New Roman" w:eastAsia="Times New Roman" w:hAnsi="Times New Roman"/>
      <w:sz w:val="24"/>
      <w:szCs w:val="24"/>
      <w:lang w:eastAsia="en-US"/>
    </w:rPr>
  </w:style>
  <w:style w:type="paragraph" w:customStyle="1" w:styleId="References">
    <w:name w:val="References"/>
    <w:basedOn w:val="a"/>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a"/>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har">
    <w:name w:val="批注文字 Char"/>
    <w:link w:val="af0"/>
    <w:uiPriority w:val="99"/>
    <w:rsid w:val="00D01951"/>
    <w:rPr>
      <w:rFonts w:ascii="Times New Roman" w:hAnsi="Times New Roman"/>
      <w:lang w:eastAsia="en-US"/>
    </w:rPr>
  </w:style>
  <w:style w:type="paragraph" w:customStyle="1" w:styleId="LGTdoc1">
    <w:name w:val="LGTdoc_제목1"/>
    <w:basedOn w:val="a"/>
    <w:rsid w:val="00AB6857"/>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character" w:customStyle="1" w:styleId="B1Zchn">
    <w:name w:val="B1 Zchn"/>
    <w:rsid w:val="00683C75"/>
    <w:rPr>
      <w:lang w:eastAsia="en-US"/>
    </w:rPr>
  </w:style>
  <w:style w:type="character" w:customStyle="1" w:styleId="B2Char">
    <w:name w:val="B2 Char"/>
    <w:link w:val="B2"/>
    <w:rsid w:val="00683C75"/>
    <w:rPr>
      <w:rFonts w:ascii="Times New Roman" w:hAnsi="Times New Roman"/>
      <w:lang w:eastAsia="en-US"/>
    </w:rPr>
  </w:style>
  <w:style w:type="character" w:styleId="af9">
    <w:name w:val="Hyperlink"/>
    <w:basedOn w:val="a0"/>
    <w:rsid w:val="00F62F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20371480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12064721">
      <w:bodyDiv w:val="1"/>
      <w:marLeft w:val="0"/>
      <w:marRight w:val="0"/>
      <w:marTop w:val="0"/>
      <w:marBottom w:val="0"/>
      <w:divBdr>
        <w:top w:val="none" w:sz="0" w:space="0" w:color="auto"/>
        <w:left w:val="none" w:sz="0" w:space="0" w:color="auto"/>
        <w:bottom w:val="none" w:sz="0" w:space="0" w:color="auto"/>
        <w:right w:val="none" w:sz="0" w:space="0" w:color="auto"/>
      </w:divBdr>
      <w:divsChild>
        <w:div w:id="1596743335">
          <w:marLeft w:val="446"/>
          <w:marRight w:val="0"/>
          <w:marTop w:val="0"/>
          <w:marBottom w:val="0"/>
          <w:divBdr>
            <w:top w:val="none" w:sz="0" w:space="0" w:color="auto"/>
            <w:left w:val="none" w:sz="0" w:space="0" w:color="auto"/>
            <w:bottom w:val="none" w:sz="0" w:space="0" w:color="auto"/>
            <w:right w:val="none" w:sz="0" w:space="0" w:color="auto"/>
          </w:divBdr>
        </w:div>
        <w:div w:id="1639610923">
          <w:marLeft w:val="446"/>
          <w:marRight w:val="0"/>
          <w:marTop w:val="0"/>
          <w:marBottom w:val="0"/>
          <w:divBdr>
            <w:top w:val="none" w:sz="0" w:space="0" w:color="auto"/>
            <w:left w:val="none" w:sz="0" w:space="0" w:color="auto"/>
            <w:bottom w:val="none" w:sz="0" w:space="0" w:color="auto"/>
            <w:right w:val="none" w:sz="0" w:space="0" w:color="auto"/>
          </w:divBdr>
        </w:div>
        <w:div w:id="80761352">
          <w:marLeft w:val="44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9879685">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671299301">
      <w:bodyDiv w:val="1"/>
      <w:marLeft w:val="0"/>
      <w:marRight w:val="0"/>
      <w:marTop w:val="0"/>
      <w:marBottom w:val="0"/>
      <w:divBdr>
        <w:top w:val="none" w:sz="0" w:space="0" w:color="auto"/>
        <w:left w:val="none" w:sz="0" w:space="0" w:color="auto"/>
        <w:bottom w:val="none" w:sz="0" w:space="0" w:color="auto"/>
        <w:right w:val="none" w:sz="0" w:space="0" w:color="auto"/>
      </w:divBdr>
      <w:divsChild>
        <w:div w:id="1981035572">
          <w:marLeft w:val="547"/>
          <w:marRight w:val="0"/>
          <w:marTop w:val="0"/>
          <w:marBottom w:val="0"/>
          <w:divBdr>
            <w:top w:val="none" w:sz="0" w:space="0" w:color="auto"/>
            <w:left w:val="none" w:sz="0" w:space="0" w:color="auto"/>
            <w:bottom w:val="none" w:sz="0" w:space="0" w:color="auto"/>
            <w:right w:val="none" w:sz="0" w:space="0" w:color="auto"/>
          </w:divBdr>
        </w:div>
        <w:div w:id="89737686">
          <w:marLeft w:val="547"/>
          <w:marRight w:val="0"/>
          <w:marTop w:val="0"/>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436176">
      <w:bodyDiv w:val="1"/>
      <w:marLeft w:val="0"/>
      <w:marRight w:val="0"/>
      <w:marTop w:val="0"/>
      <w:marBottom w:val="0"/>
      <w:divBdr>
        <w:top w:val="none" w:sz="0" w:space="0" w:color="auto"/>
        <w:left w:val="none" w:sz="0" w:space="0" w:color="auto"/>
        <w:bottom w:val="none" w:sz="0" w:space="0" w:color="auto"/>
        <w:right w:val="none" w:sz="0" w:space="0" w:color="auto"/>
      </w:divBdr>
    </w:div>
    <w:div w:id="945384777">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146411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9772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3449549">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575615">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4325350">
      <w:bodyDiv w:val="1"/>
      <w:marLeft w:val="0"/>
      <w:marRight w:val="0"/>
      <w:marTop w:val="0"/>
      <w:marBottom w:val="0"/>
      <w:divBdr>
        <w:top w:val="none" w:sz="0" w:space="0" w:color="auto"/>
        <w:left w:val="none" w:sz="0" w:space="0" w:color="auto"/>
        <w:bottom w:val="none" w:sz="0" w:space="0" w:color="auto"/>
        <w:right w:val="none" w:sz="0" w:space="0" w:color="auto"/>
      </w:divBdr>
      <w:divsChild>
        <w:div w:id="1485512543">
          <w:marLeft w:val="547"/>
          <w:marRight w:val="0"/>
          <w:marTop w:val="67"/>
          <w:marBottom w:val="0"/>
          <w:divBdr>
            <w:top w:val="none" w:sz="0" w:space="0" w:color="auto"/>
            <w:left w:val="none" w:sz="0" w:space="0" w:color="auto"/>
            <w:bottom w:val="none" w:sz="0" w:space="0" w:color="auto"/>
            <w:right w:val="none" w:sz="0" w:space="0" w:color="auto"/>
          </w:divBdr>
        </w:div>
        <w:div w:id="372772184">
          <w:marLeft w:val="1166"/>
          <w:marRight w:val="0"/>
          <w:marTop w:val="58"/>
          <w:marBottom w:val="0"/>
          <w:divBdr>
            <w:top w:val="none" w:sz="0" w:space="0" w:color="auto"/>
            <w:left w:val="none" w:sz="0" w:space="0" w:color="auto"/>
            <w:bottom w:val="none" w:sz="0" w:space="0" w:color="auto"/>
            <w:right w:val="none" w:sz="0" w:space="0" w:color="auto"/>
          </w:divBdr>
        </w:div>
      </w:divsChild>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HR33RHYHUWRF-4-6477</_dlc_DocId>
    <_dlc_DocIdUrl xmlns="c06861ca-3f08-4d07-bff7-bb15bac121f4">
      <Url>https://projects.qualcomm.com/sites/pentari/_layouts/15/DocIdRedir.aspx?ID=HR33RHYHUWRF-4-6477</Url>
      <Description>HR33RHYHUWRF-4-6477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F9AD3F99-2CBB-4239-8DF0-09D16BA02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5</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Spreadtrum Communications</Company>
  <LinksUpToDate>false</LinksUpToDate>
  <CharactersWithSpaces>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cp:lastModifiedBy>Emme Fan (樊婷婷)</cp:lastModifiedBy>
  <cp:revision>105</cp:revision>
  <cp:lastPrinted>2010-10-04T23:31:00Z</cp:lastPrinted>
  <dcterms:created xsi:type="dcterms:W3CDTF">2018-04-03T07:23:00Z</dcterms:created>
  <dcterms:modified xsi:type="dcterms:W3CDTF">2018-04-04T10:54:00Z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acb695c0-eb87-46ab-8216-2d75fde7bbe3</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